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EA25" w14:textId="0EFFADD4" w:rsidR="00B84787" w:rsidRDefault="00B84787" w:rsidP="00B84787">
      <w:r>
        <w:t>La Consejera de Derechos Sociales del Gobierno de Navarra, en relación con</w:t>
      </w:r>
      <w:r>
        <w:t xml:space="preserve"> </w:t>
      </w:r>
      <w:r>
        <w:t>la pregunta formulada por la parlamentaria doña Cristina Ibarrola Guillén,</w:t>
      </w:r>
      <w:r>
        <w:t xml:space="preserve"> </w:t>
      </w:r>
      <w:r>
        <w:t>adscrita al Grupo Parlamentario Navarra Suma, sobre la distribución de las</w:t>
      </w:r>
      <w:r>
        <w:t xml:space="preserve"> </w:t>
      </w:r>
      <w:r>
        <w:t>1.000 mascarillas FFP2 adquiridas por el Instituto de Salud Pública y Laboral</w:t>
      </w:r>
      <w:r>
        <w:t xml:space="preserve"> </w:t>
      </w:r>
      <w:r>
        <w:t xml:space="preserve">de Navarra en el marco del acuerdo de </w:t>
      </w:r>
      <w:proofErr w:type="spellStart"/>
      <w:r>
        <w:t>Sodena</w:t>
      </w:r>
      <w:proofErr w:type="spellEnd"/>
      <w:r>
        <w:t xml:space="preserve">, </w:t>
      </w:r>
      <w:proofErr w:type="spellStart"/>
      <w:r>
        <w:t>Albyn</w:t>
      </w:r>
      <w:proofErr w:type="spellEnd"/>
      <w:r>
        <w:t xml:space="preserve"> y CEN (10-22/PES-00238), tiene el honor de informarle lo siguiente:</w:t>
      </w:r>
    </w:p>
    <w:p w14:paraId="20D4F8A0" w14:textId="1A03DADC" w:rsidR="00B84787" w:rsidRDefault="00B84787" w:rsidP="00B84787">
      <w:r>
        <w:t>Como debería saber la parlamentaria, portavoz del Grupo Parlamentario</w:t>
      </w:r>
      <w:r>
        <w:t xml:space="preserve"> </w:t>
      </w:r>
      <w:r>
        <w:t>Navarra Suma en la Comisión de Salud, el Instituto de Salud Pública y Laboral</w:t>
      </w:r>
      <w:r>
        <w:t xml:space="preserve"> </w:t>
      </w:r>
      <w:r>
        <w:t>de Navarra no depende del Departamento de Derechos Sociales.</w:t>
      </w:r>
    </w:p>
    <w:p w14:paraId="7758E9BD" w14:textId="7D534036" w:rsidR="00B84787" w:rsidRDefault="00B84787" w:rsidP="00B84787">
      <w:r>
        <w:t>Es cuanto tengo el honor de informar en cumplimiento del artículo 194</w:t>
      </w:r>
      <w:r>
        <w:t xml:space="preserve"> </w:t>
      </w:r>
      <w:r>
        <w:t>del Reglamento del Parlamento de Navarra.</w:t>
      </w:r>
    </w:p>
    <w:p w14:paraId="0483585D" w14:textId="1591446B" w:rsidR="00D24D98" w:rsidRDefault="00B84787" w:rsidP="00B84787">
      <w:r>
        <w:t>Pamplona-Iruña, 6 de octubre de 2022</w:t>
      </w:r>
    </w:p>
    <w:p w14:paraId="5C7C50C5" w14:textId="77777777" w:rsidR="00B84787" w:rsidRDefault="00B84787" w:rsidP="00B84787">
      <w:pPr>
        <w:spacing w:line="360" w:lineRule="auto"/>
        <w:rPr>
          <w:rFonts w:cstheme="minorHAnsi"/>
        </w:rPr>
      </w:pPr>
      <w:r>
        <w:rPr>
          <w:rFonts w:cstheme="minorHAnsi"/>
        </w:rPr>
        <w:t>La Consejera de Derechos Sociales: María Carmen Maeztu Villafranca</w:t>
      </w:r>
    </w:p>
    <w:p w14:paraId="00FA7EBD" w14:textId="77777777" w:rsidR="00B84787" w:rsidRDefault="00B84787" w:rsidP="00B84787"/>
    <w:sectPr w:rsidR="00B84787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87"/>
    <w:rsid w:val="00B84787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6EA"/>
  <w15:chartTrackingRefBased/>
  <w15:docId w15:val="{21C90928-04E7-488A-B062-F0A65768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2022-10-07T07:47:00Z</dcterms:created>
  <dcterms:modified xsi:type="dcterms:W3CDTF">2022-10-07T07:48:00Z</dcterms:modified>
</cp:coreProperties>
</file>