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martxoaren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Nuria Medina Santos andreak aurkeztutako galdera, asialdirako guneetan sexu-erasoei aurrea hartzeko eta halako egoerak kudeatzeko protokolo bat onesteari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martxoaren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foru parlamentari Nuria Medina Santos andreak, Legebiltzarreko Erregelamenduak ezarritakoaren babesean, honako galdera hau egiten du, Lehendakaritzako, Berdintasuneko, Funtzio Publikoko eta Barneko kontseilariak 2023ko martxoaren 9ko Osoko Bilkuran ahoz erantzun dezan:</w:t>
      </w:r>
    </w:p>
    <w:p>
      <w:pPr>
        <w:pStyle w:val="0"/>
        <w:suppressAutoHyphens w:val="false"/>
        <w:rPr>
          <w:rStyle w:val="1"/>
        </w:rPr>
      </w:pPr>
      <w:r>
        <w:rPr>
          <w:rStyle w:val="1"/>
        </w:rPr>
        <w:t xml:space="preserve">Aisialdirako guneetan sexu-erasoei aurrea hartzeko eta halako egoerak kudeatzeko protokolo bat oneste aldera, zer ekintza abian jarri ditu Nafarroako Gobernuak?</w:t>
      </w:r>
    </w:p>
    <w:p>
      <w:pPr>
        <w:pStyle w:val="0"/>
        <w:suppressAutoHyphens w:val="false"/>
        <w:rPr>
          <w:rStyle w:val="1"/>
        </w:rPr>
      </w:pPr>
      <w:r>
        <w:rPr>
          <w:rStyle w:val="1"/>
        </w:rPr>
        <w:t xml:space="preserve">Iruñean, 2023ko martxoaren 2an</w:t>
      </w:r>
    </w:p>
    <w:p>
      <w:pPr>
        <w:pStyle w:val="0"/>
        <w:suppressAutoHyphens w:val="false"/>
        <w:rPr>
          <w:rStyle w:val="1"/>
        </w:rPr>
      </w:pPr>
      <w:r>
        <w:rPr>
          <w:rStyle w:val="1"/>
        </w:rPr>
        <w:t xml:space="preserve">Foru parlamentaria: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