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aprobación de un protocolo de prevención de las agresiones sexuales en los lugares de ocio y la gestión de esas situaciones desde estos espacios,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Nuria Medina Santos, Parlamentaria Foral adscrita al Grupo Parlamentario Partido Socialista de Navarra, al amparo de lo establecido en el Reglamento de la Cámara, formula la siguiente pregunta oral al consejero de Presidencia, Igualdad, Función Pública e Interior, para su contestación en el Pleno del 9 de marzo de 2023.</w:t>
      </w:r>
    </w:p>
    <w:p>
      <w:pPr>
        <w:pStyle w:val="0"/>
        <w:suppressAutoHyphens w:val="false"/>
        <w:rPr>
          <w:rStyle w:val="1"/>
        </w:rPr>
      </w:pPr>
      <w:r>
        <w:rPr>
          <w:rStyle w:val="1"/>
        </w:rPr>
        <w:t xml:space="preserve">¿Cuáles son las acciones puestas en marcha por el Gobierno de Navarra para la aprobación de un protocolo de prevención de las agresiones sexuales en los lugares de ocio y la gestión de esas situaciones desde estos espacios?</w:t>
      </w:r>
    </w:p>
    <w:p>
      <w:pPr>
        <w:pStyle w:val="0"/>
        <w:suppressAutoHyphens w:val="false"/>
        <w:rPr>
          <w:rStyle w:val="1"/>
        </w:rPr>
      </w:pPr>
      <w:r>
        <w:rPr>
          <w:rStyle w:val="1"/>
        </w:rPr>
        <w:t xml:space="preserve">Pamplona, 2 de marzo de 2023</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