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las jornadas formativas para personal del Servicio Navarro de Empleo relativas a pautas para la atención a las personas con discapacidad realizadas en 2021,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las jornadas formativas realizadas para el personal del Servicio Navarro de Empleo- Nafar Lansare sobre atención a personas con discapacidad (10-22/PES-00605), tiene el honor de informarle lo siguiente: </w:t>
      </w:r>
    </w:p>
    <w:p>
      <w:pPr>
        <w:pStyle w:val="0"/>
        <w:suppressAutoHyphens w:val="false"/>
        <w:rPr>
          <w:rStyle w:val="1"/>
        </w:rPr>
      </w:pPr>
      <w:r>
        <w:rPr>
          <w:rStyle w:val="1"/>
        </w:rPr>
        <w:t xml:space="preserve">En 2021 se celebraron 4 sesiones formativas para el personal del Servicio Navarro de Empleo sobre atención a personas con discapacidad. Estas sesiones se desarrollaron el 11, 18 y 25 de marzo y el 28 de abril. </w:t>
      </w:r>
    </w:p>
    <w:p>
      <w:pPr>
        <w:pStyle w:val="0"/>
        <w:suppressAutoHyphens w:val="false"/>
        <w:rPr>
          <w:rStyle w:val="1"/>
        </w:rPr>
      </w:pPr>
      <w:r>
        <w:rPr>
          <w:rStyle w:val="1"/>
        </w:rPr>
        <w:t xml:space="preserve">En estas sesiones participaron 48 personas. La participación fue voluntaria, pudiendo asistir todo el personal de atención al público, y el desglose de la asistencia por unidades orgánicas es el siguiente: </w:t>
      </w:r>
    </w:p>
    <w:p>
      <w:pPr>
        <w:pStyle w:val="0"/>
        <w:suppressAutoHyphens w:val="false"/>
        <w:rPr>
          <w:rStyle w:val="1"/>
        </w:rPr>
      </w:pPr>
      <w:r>
        <w:rPr>
          <w:rStyle w:val="1"/>
        </w:rPr>
        <w:t xml:space="preserve">• 1 persona en la AE de Alsasua </w:t>
      </w:r>
    </w:p>
    <w:p>
      <w:pPr>
        <w:pStyle w:val="0"/>
        <w:suppressAutoHyphens w:val="false"/>
        <w:rPr>
          <w:rStyle w:val="1"/>
        </w:rPr>
      </w:pPr>
      <w:r>
        <w:rPr>
          <w:rStyle w:val="1"/>
        </w:rPr>
        <w:t xml:space="preserve">• 1 persona en la AE de Aoiz </w:t>
      </w:r>
    </w:p>
    <w:p>
      <w:pPr>
        <w:pStyle w:val="0"/>
        <w:suppressAutoHyphens w:val="false"/>
        <w:rPr>
          <w:rStyle w:val="1"/>
        </w:rPr>
      </w:pPr>
      <w:r>
        <w:rPr>
          <w:rStyle w:val="1"/>
        </w:rPr>
        <w:t xml:space="preserve">• 4 personas en la AE de Lodosa </w:t>
      </w:r>
    </w:p>
    <w:p>
      <w:pPr>
        <w:pStyle w:val="0"/>
        <w:suppressAutoHyphens w:val="false"/>
        <w:rPr>
          <w:rStyle w:val="1"/>
        </w:rPr>
      </w:pPr>
      <w:r>
        <w:rPr>
          <w:rStyle w:val="1"/>
        </w:rPr>
        <w:t xml:space="preserve">• 1 persona en la AE de Tafalla </w:t>
      </w:r>
    </w:p>
    <w:p>
      <w:pPr>
        <w:pStyle w:val="0"/>
        <w:suppressAutoHyphens w:val="false"/>
        <w:rPr>
          <w:rStyle w:val="1"/>
        </w:rPr>
      </w:pPr>
      <w:r>
        <w:rPr>
          <w:rStyle w:val="1"/>
        </w:rPr>
        <w:t xml:space="preserve">• 11 personas en la AE de Tudela </w:t>
      </w:r>
    </w:p>
    <w:p>
      <w:pPr>
        <w:pStyle w:val="0"/>
        <w:suppressAutoHyphens w:val="false"/>
        <w:rPr>
          <w:rStyle w:val="1"/>
        </w:rPr>
      </w:pPr>
      <w:r>
        <w:rPr>
          <w:rStyle w:val="1"/>
        </w:rPr>
        <w:t xml:space="preserve">• 30 personas de Pamplona (Agencia de Empleo Iturrondo, Agencia de Empleo Segundo Ensanche y Servicios centrales del Servicio Navarro de Empleo- Nafar Lansare).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Pamplona-Iruña, 6 de febrero de 2023. </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