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52F3" w14:textId="77777777" w:rsidR="007C0DE4" w:rsidRDefault="004A384D" w:rsidP="00176AE6">
      <w:pPr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Navarra Suma (NA+) talde parlamentarioari atxikitako foru parlamentari Ángel Ansa Echegaray jaunak </w:t>
      </w:r>
      <w:r>
        <w:rPr>
          <w:sz w:val="26"/>
          <w:b/>
          <w:rFonts w:ascii="DejaVu Serif" w:hAnsi="DejaVu Serif"/>
        </w:rPr>
        <w:t xml:space="preserve">idatziz erantzuteko galdera</w:t>
      </w:r>
      <w:r>
        <w:rPr>
          <w:sz w:val="26"/>
          <w:rFonts w:ascii="DejaVu Serif" w:hAnsi="DejaVu Serif"/>
        </w:rPr>
        <w:t xml:space="preserve"> egin du, Nafarroako Zientzia, Teknologia eta Berrikuntza Planari buruzkoa (10-22/PES-00619). Hona Nafarroako Gobernuko Unibertsitateko, Berrikuntzako eta Eraldaketa Digitaleko kontseilariak horretaz ematen duen informazioa:</w:t>
      </w:r>
      <w:r>
        <w:rPr>
          <w:sz w:val="26"/>
          <w:rFonts w:ascii="DejaVu Serif" w:hAnsi="DejaVu Serif"/>
        </w:rPr>
        <w:t xml:space="preserve"> </w:t>
      </w:r>
    </w:p>
    <w:p w14:paraId="7C7825EF" w14:textId="47E3EA60" w:rsidR="007C0DE4" w:rsidRDefault="009F11D9" w:rsidP="00853C86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10-22/00843 informazio-eskaeran emandako informazioa berresten dut:</w:t>
      </w:r>
    </w:p>
    <w:p w14:paraId="44AF2A1E" w14:textId="77777777" w:rsidR="007C0DE4" w:rsidRDefault="00483EC8" w:rsidP="00853C86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Departamentuarteko Batzordeari dagokio egitea eskatzen duzun txosten hori, eta gaur egun organo hori eraketa-fasean dago, Gobernuaren erabaki bidez.</w:t>
      </w:r>
      <w:r>
        <w:rPr>
          <w:sz w:val="26"/>
          <w:rFonts w:ascii="DejaVu Serif" w:hAnsi="DejaVu Serif"/>
        </w:rPr>
        <w:t xml:space="preserve"> </w:t>
      </w:r>
    </w:p>
    <w:p w14:paraId="1AAB23D7" w14:textId="77777777" w:rsidR="007C0DE4" w:rsidRDefault="00483EC8" w:rsidP="00853C86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Hori dela-eta, behin Departamentuarteko Batzordea eratuta, Nafarroako Zientzia, Teknologia eta Berrikuntzako Planari dagozkion gaurdainoko txostenak eginen ditu.</w:t>
      </w:r>
    </w:p>
    <w:p w14:paraId="0F26B64A" w14:textId="77777777" w:rsidR="007C0DE4" w:rsidRDefault="00483EC8" w:rsidP="00853C86">
      <w:pPr>
        <w:spacing w:line="276" w:lineRule="auto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Gardentasunaren mesedetan, kontseilari gisa Nafarroako Parlamentuan agerraldia egitea eskatuko dut txosten horretan jasotako xehetasunen berri emateko.</w:t>
      </w:r>
    </w:p>
    <w:p w14:paraId="3C1A9409" w14:textId="77777777" w:rsidR="007C0DE4" w:rsidRDefault="005C57FC" w:rsidP="005C57FC">
      <w:pPr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Hori guztia jakinarazten dut, Nafarroako Parlamentuko Erregelamenduaren </w:t>
      </w:r>
      <w:r>
        <w:rPr>
          <w:sz w:val="26"/>
          <w:b/>
          <w:bCs/>
          <w:rFonts w:ascii="DejaVu Serif" w:hAnsi="DejaVu Serif"/>
        </w:rPr>
        <w:t xml:space="preserve">194. artikuluan</w:t>
      </w:r>
      <w:r>
        <w:rPr>
          <w:sz w:val="26"/>
          <w:rFonts w:ascii="DejaVu Serif" w:hAnsi="DejaVu Serif"/>
        </w:rPr>
        <w:t xml:space="preserve"> xedatutakoa betez.</w:t>
      </w:r>
    </w:p>
    <w:p w14:paraId="54EF184D" w14:textId="4DB1E13C" w:rsidR="005C57FC" w:rsidRPr="00E2075A" w:rsidRDefault="005C57FC" w:rsidP="005C57FC">
      <w:pPr>
        <w:jc w:val="center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Iruñean, 2023ko otsailaren 3an</w:t>
      </w:r>
    </w:p>
    <w:p w14:paraId="48D948BB" w14:textId="77777777" w:rsidR="007C0DE4" w:rsidRDefault="007C0DE4" w:rsidP="007C0DE4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Unibertsitateko, Berrikuntzako eta Eraldaketa Digitaleko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Juan Cruz Cigudosa García</w:t>
      </w:r>
    </w:p>
    <w:p w14:paraId="1C2DC618" w14:textId="62AE03EB" w:rsidR="00D40A88" w:rsidRPr="00E2075A" w:rsidRDefault="00D40A88" w:rsidP="007C0DE4">
      <w:pPr>
        <w:jc w:val="center"/>
        <w:rPr>
          <w:rFonts w:ascii="DejaVu Serif" w:hAnsi="DejaVu Serif"/>
          <w:sz w:val="26"/>
          <w:szCs w:val="26"/>
        </w:rPr>
      </w:pPr>
    </w:p>
    <w:sectPr w:rsidR="00D40A88" w:rsidRPr="00E2075A" w:rsidSect="00632DDC">
      <w:footerReference w:type="default" r:id="rId6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53A8" w14:textId="77777777" w:rsidR="00242F60" w:rsidRDefault="00242F60" w:rsidP="00D40A88">
      <w:r>
        <w:separator/>
      </w:r>
    </w:p>
  </w:endnote>
  <w:endnote w:type="continuationSeparator" w:id="0">
    <w:p w14:paraId="693CD2D6" w14:textId="77777777" w:rsidR="00242F60" w:rsidRDefault="00242F60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3D6A" w14:textId="77777777" w:rsidR="00D40A88" w:rsidRDefault="00D40A88">
    <w:pPr>
      <w:pStyle w:val="Piedepgina"/>
    </w:pPr>
  </w:p>
  <w:p w14:paraId="0375FCE1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6072F065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AA6F" w14:textId="77777777" w:rsidR="00242F60" w:rsidRDefault="00242F60" w:rsidP="00D40A88">
      <w:r>
        <w:separator/>
      </w:r>
    </w:p>
  </w:footnote>
  <w:footnote w:type="continuationSeparator" w:id="0">
    <w:p w14:paraId="3F392348" w14:textId="77777777" w:rsidR="00242F60" w:rsidRDefault="00242F60" w:rsidP="00D4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0C4458"/>
    <w:rsid w:val="0015364A"/>
    <w:rsid w:val="00176AE6"/>
    <w:rsid w:val="00187E82"/>
    <w:rsid w:val="001C10F8"/>
    <w:rsid w:val="001E7D6B"/>
    <w:rsid w:val="00207D6A"/>
    <w:rsid w:val="0022246E"/>
    <w:rsid w:val="00235E3A"/>
    <w:rsid w:val="00242F60"/>
    <w:rsid w:val="00251DE0"/>
    <w:rsid w:val="00264D61"/>
    <w:rsid w:val="003217FB"/>
    <w:rsid w:val="00377151"/>
    <w:rsid w:val="003A0CE7"/>
    <w:rsid w:val="003A506A"/>
    <w:rsid w:val="00462CA9"/>
    <w:rsid w:val="00483EC8"/>
    <w:rsid w:val="00491B64"/>
    <w:rsid w:val="004A384D"/>
    <w:rsid w:val="004A4DC5"/>
    <w:rsid w:val="004B5238"/>
    <w:rsid w:val="004B5C04"/>
    <w:rsid w:val="004C3705"/>
    <w:rsid w:val="004E76C4"/>
    <w:rsid w:val="00564CC7"/>
    <w:rsid w:val="00580ECC"/>
    <w:rsid w:val="005C36E7"/>
    <w:rsid w:val="005C57FC"/>
    <w:rsid w:val="005E442E"/>
    <w:rsid w:val="00632DDC"/>
    <w:rsid w:val="006360EF"/>
    <w:rsid w:val="00654E5C"/>
    <w:rsid w:val="00657A97"/>
    <w:rsid w:val="0066258C"/>
    <w:rsid w:val="006B4DCF"/>
    <w:rsid w:val="00730366"/>
    <w:rsid w:val="007336DB"/>
    <w:rsid w:val="007A3C0D"/>
    <w:rsid w:val="007B5B6D"/>
    <w:rsid w:val="007C0DE4"/>
    <w:rsid w:val="007E468F"/>
    <w:rsid w:val="00800A18"/>
    <w:rsid w:val="008303D7"/>
    <w:rsid w:val="00853C86"/>
    <w:rsid w:val="00857FEB"/>
    <w:rsid w:val="00870C3D"/>
    <w:rsid w:val="00872BB8"/>
    <w:rsid w:val="008C2777"/>
    <w:rsid w:val="00901F02"/>
    <w:rsid w:val="00915D78"/>
    <w:rsid w:val="00932262"/>
    <w:rsid w:val="009329E8"/>
    <w:rsid w:val="009620D6"/>
    <w:rsid w:val="009A0F11"/>
    <w:rsid w:val="009C585B"/>
    <w:rsid w:val="009D4DBD"/>
    <w:rsid w:val="009F11D9"/>
    <w:rsid w:val="009F2469"/>
    <w:rsid w:val="009F27A5"/>
    <w:rsid w:val="00A23304"/>
    <w:rsid w:val="00A248E9"/>
    <w:rsid w:val="00A701BE"/>
    <w:rsid w:val="00AA5F02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A6BED"/>
    <w:rsid w:val="00CF554E"/>
    <w:rsid w:val="00D02262"/>
    <w:rsid w:val="00D24316"/>
    <w:rsid w:val="00D40A88"/>
    <w:rsid w:val="00D66D2D"/>
    <w:rsid w:val="00DD4A22"/>
    <w:rsid w:val="00DD502B"/>
    <w:rsid w:val="00DE5C78"/>
    <w:rsid w:val="00E2075A"/>
    <w:rsid w:val="00E42BD9"/>
    <w:rsid w:val="00E42E78"/>
    <w:rsid w:val="00EA380B"/>
    <w:rsid w:val="00EE1509"/>
    <w:rsid w:val="00F127CD"/>
    <w:rsid w:val="00F307AE"/>
    <w:rsid w:val="00F347DF"/>
    <w:rsid w:val="00F84CD6"/>
    <w:rsid w:val="00FB32F0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DAB505"/>
  <w15:chartTrackingRefBased/>
  <w15:docId w15:val="{3FC60858-5172-4716-8BE7-F0E5E839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u-ES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u-ES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cp:lastPrinted>2022-01-11T10:11:00Z</cp:lastPrinted>
  <dcterms:created xsi:type="dcterms:W3CDTF">2023-02-07T08:33:00Z</dcterms:created>
  <dcterms:modified xsi:type="dcterms:W3CDTF">2023-02-07T08:34:00Z</dcterms:modified>
</cp:coreProperties>
</file>