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729A" w14:textId="1F9E1E10"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La Consejera de Desarrollo Rural y Medio Ambiente, en relación con las preguntas para su contestación por escrito formuladas por el Parlamentario Foral </w:t>
      </w:r>
      <w:r w:rsidR="00D92973" w:rsidRPr="008B65EE">
        <w:rPr>
          <w:rFonts w:asciiTheme="minorHAnsi" w:eastAsia="Arial" w:hAnsiTheme="minorHAnsi" w:cstheme="minorHAnsi"/>
          <w:sz w:val="22"/>
          <w:szCs w:val="22"/>
        </w:rPr>
        <w:t>Il</w:t>
      </w:r>
      <w:r w:rsidRPr="008B65EE">
        <w:rPr>
          <w:rFonts w:asciiTheme="minorHAnsi" w:eastAsia="Arial" w:hAnsiTheme="minorHAnsi" w:cstheme="minorHAnsi"/>
          <w:sz w:val="22"/>
          <w:szCs w:val="22"/>
        </w:rPr>
        <w:t xml:space="preserve">mo. Sr D. Adolfo </w:t>
      </w:r>
      <w:proofErr w:type="spellStart"/>
      <w:r w:rsidRPr="008B65EE">
        <w:rPr>
          <w:rFonts w:asciiTheme="minorHAnsi" w:eastAsia="Arial" w:hAnsiTheme="minorHAnsi" w:cstheme="minorHAnsi"/>
          <w:sz w:val="22"/>
          <w:szCs w:val="22"/>
        </w:rPr>
        <w:t>Araiz</w:t>
      </w:r>
      <w:proofErr w:type="spellEnd"/>
      <w:r w:rsidRPr="008B65EE">
        <w:rPr>
          <w:rFonts w:asciiTheme="minorHAnsi" w:eastAsia="Arial" w:hAnsiTheme="minorHAnsi" w:cstheme="minorHAnsi"/>
          <w:sz w:val="22"/>
          <w:szCs w:val="22"/>
        </w:rPr>
        <w:t xml:space="preserve"> </w:t>
      </w:r>
      <w:proofErr w:type="spellStart"/>
      <w:r w:rsidRPr="008B65EE">
        <w:rPr>
          <w:rFonts w:asciiTheme="minorHAnsi" w:eastAsia="Arial" w:hAnsiTheme="minorHAnsi" w:cstheme="minorHAnsi"/>
          <w:sz w:val="22"/>
          <w:szCs w:val="22"/>
        </w:rPr>
        <w:t>Flamarique</w:t>
      </w:r>
      <w:proofErr w:type="spellEnd"/>
      <w:r w:rsidRPr="008B65EE">
        <w:rPr>
          <w:rFonts w:asciiTheme="minorHAnsi" w:eastAsia="Arial" w:hAnsiTheme="minorHAnsi" w:cstheme="minorHAnsi"/>
          <w:sz w:val="22"/>
          <w:szCs w:val="22"/>
        </w:rPr>
        <w:t xml:space="preserve">, adscrito al Grupo Parlamentario EH </w:t>
      </w:r>
      <w:r w:rsidR="00D92973" w:rsidRPr="008B65EE">
        <w:rPr>
          <w:rFonts w:asciiTheme="minorHAnsi" w:eastAsia="Arial" w:hAnsiTheme="minorHAnsi" w:cstheme="minorHAnsi"/>
          <w:sz w:val="22"/>
          <w:szCs w:val="22"/>
        </w:rPr>
        <w:t>Bildu Nafarroa</w:t>
      </w:r>
      <w:r w:rsidRPr="008B65EE">
        <w:rPr>
          <w:rFonts w:asciiTheme="minorHAnsi" w:eastAsia="Arial" w:hAnsiTheme="minorHAnsi" w:cstheme="minorHAnsi"/>
          <w:sz w:val="22"/>
          <w:szCs w:val="22"/>
        </w:rPr>
        <w:t xml:space="preserve">, sobre la solicitud de modificación sustancial de la Autorización Ambiental Integrada concedida a la </w:t>
      </w:r>
      <w:proofErr w:type="spellStart"/>
      <w:r w:rsidRPr="008B65EE">
        <w:rPr>
          <w:rFonts w:asciiTheme="minorHAnsi" w:eastAsia="Arial" w:hAnsiTheme="minorHAnsi" w:cstheme="minorHAnsi"/>
          <w:sz w:val="22"/>
          <w:szCs w:val="22"/>
        </w:rPr>
        <w:t>macrogranja</w:t>
      </w:r>
      <w:proofErr w:type="spellEnd"/>
      <w:r w:rsidRPr="008B65EE">
        <w:rPr>
          <w:rFonts w:asciiTheme="minorHAnsi" w:eastAsia="Arial" w:hAnsiTheme="minorHAnsi" w:cstheme="minorHAnsi"/>
          <w:sz w:val="22"/>
          <w:szCs w:val="22"/>
        </w:rPr>
        <w:t xml:space="preserve"> de </w:t>
      </w:r>
      <w:r w:rsidR="009F0504" w:rsidRPr="008B65EE">
        <w:rPr>
          <w:rFonts w:asciiTheme="minorHAnsi" w:eastAsia="Arial" w:hAnsiTheme="minorHAnsi" w:cstheme="minorHAnsi"/>
          <w:sz w:val="22"/>
          <w:szCs w:val="22"/>
        </w:rPr>
        <w:t>Caparroso</w:t>
      </w:r>
      <w:r w:rsidRPr="008B65EE">
        <w:rPr>
          <w:rFonts w:asciiTheme="minorHAnsi" w:eastAsia="Arial" w:hAnsiTheme="minorHAnsi" w:cstheme="minorHAnsi"/>
          <w:sz w:val="22"/>
          <w:szCs w:val="22"/>
        </w:rPr>
        <w:t xml:space="preserve"> (10-23-PES-00033), tiene el honor de remitirle las respuestas que constan en el informe (EH</w:t>
      </w:r>
      <w:r w:rsidR="008B65EE">
        <w:rPr>
          <w:rFonts w:asciiTheme="minorHAnsi" w:eastAsia="Arial" w:hAnsiTheme="minorHAnsi" w:cstheme="minorHAnsi"/>
          <w:sz w:val="22"/>
          <w:szCs w:val="22"/>
        </w:rPr>
        <w:t xml:space="preserve"> </w:t>
      </w:r>
      <w:r w:rsidR="008B65EE" w:rsidRPr="008B65EE">
        <w:rPr>
          <w:rFonts w:asciiTheme="minorHAnsi" w:eastAsia="Arial" w:hAnsiTheme="minorHAnsi" w:cstheme="minorHAnsi"/>
          <w:sz w:val="22"/>
          <w:szCs w:val="22"/>
        </w:rPr>
        <w:t xml:space="preserve">Bildu </w:t>
      </w:r>
      <w:r w:rsidRPr="008B65EE">
        <w:rPr>
          <w:rFonts w:asciiTheme="minorHAnsi" w:eastAsia="Arial" w:hAnsiTheme="minorHAnsi" w:cstheme="minorHAnsi"/>
          <w:sz w:val="22"/>
          <w:szCs w:val="22"/>
        </w:rPr>
        <w:t>230126 con censo actualizado.pdf) elaborado por el Servicio de Economía Circular y Cambio Climático, adscrito a la Dirección General de Medio Ambiente.</w:t>
      </w:r>
    </w:p>
    <w:p w14:paraId="2B3441E8" w14:textId="57D53C6B"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En primer lugar, </w:t>
      </w:r>
      <w:proofErr w:type="gramStart"/>
      <w:r w:rsidRPr="008B65EE">
        <w:rPr>
          <w:rFonts w:asciiTheme="minorHAnsi" w:eastAsia="Arial" w:hAnsiTheme="minorHAnsi" w:cstheme="minorHAnsi"/>
          <w:sz w:val="22"/>
          <w:szCs w:val="22"/>
        </w:rPr>
        <w:t>indicar</w:t>
      </w:r>
      <w:proofErr w:type="gramEnd"/>
      <w:r w:rsidRPr="008B65EE">
        <w:rPr>
          <w:rFonts w:asciiTheme="minorHAnsi" w:eastAsia="Arial" w:hAnsiTheme="minorHAnsi" w:cstheme="minorHAnsi"/>
          <w:sz w:val="22"/>
          <w:szCs w:val="22"/>
        </w:rPr>
        <w:t xml:space="preserve"> que en todo el texto de la pregunta parlamentaria se hace referencia a la Resolución 222E/2021, de 12 de marzo, del Director General de Medio Ambiente. A este respecto, </w:t>
      </w:r>
      <w:proofErr w:type="gramStart"/>
      <w:r w:rsidRPr="008B65EE">
        <w:rPr>
          <w:rFonts w:asciiTheme="minorHAnsi" w:eastAsia="Arial" w:hAnsiTheme="minorHAnsi" w:cstheme="minorHAnsi"/>
          <w:sz w:val="22"/>
          <w:szCs w:val="22"/>
        </w:rPr>
        <w:t>señalar</w:t>
      </w:r>
      <w:proofErr w:type="gramEnd"/>
      <w:r w:rsidRPr="008B65EE">
        <w:rPr>
          <w:rFonts w:asciiTheme="minorHAnsi" w:eastAsia="Arial" w:hAnsiTheme="minorHAnsi" w:cstheme="minorHAnsi"/>
          <w:sz w:val="22"/>
          <w:szCs w:val="22"/>
        </w:rPr>
        <w:t xml:space="preserve"> que, por Auto número 163/2021, de 22 de noviembre de 2021, </w:t>
      </w:r>
      <w:r w:rsidR="009F0504" w:rsidRPr="008B65EE">
        <w:rPr>
          <w:rFonts w:asciiTheme="minorHAnsi" w:eastAsia="Arial" w:hAnsiTheme="minorHAnsi" w:cstheme="minorHAnsi"/>
          <w:sz w:val="22"/>
          <w:szCs w:val="22"/>
        </w:rPr>
        <w:t xml:space="preserve">de </w:t>
      </w:r>
      <w:r w:rsidRPr="008B65EE">
        <w:rPr>
          <w:rFonts w:asciiTheme="minorHAnsi" w:eastAsia="Arial" w:hAnsiTheme="minorHAnsi" w:cstheme="minorHAnsi"/>
          <w:sz w:val="22"/>
          <w:szCs w:val="22"/>
        </w:rPr>
        <w:t>la Sala de lo Contencioso Administrativo del Tribunal Superior de Justicia de Navarra, se acordó estimar recurso formulado por los titulares y declaró nula de pleno derecho la Resolución 222E/2021, de 12 de marzo, del Director General de Medio Ambiente, requiriendo a la Administración demandada para que procediera al cumplimiento del fallo en los términos establecidos en dicho Auto.</w:t>
      </w:r>
    </w:p>
    <w:p w14:paraId="0ED13175" w14:textId="4F4E8B1C"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En ejecución de dicho acto, se emitió la Resolución 1383E/2021, de 27 de diciembre, del Director General de Medio Ambiente, por la que se concede Autorización Ambiental Integrada, Autorización de actividad en suelo no urbanizable y se formula Declaración de Impacto Ambiental para las instalaciones de ganado vacuno de leche y de </w:t>
      </w:r>
      <w:proofErr w:type="spellStart"/>
      <w:r w:rsidRPr="008B65EE">
        <w:rPr>
          <w:rFonts w:asciiTheme="minorHAnsi" w:eastAsia="Arial" w:hAnsiTheme="minorHAnsi" w:cstheme="minorHAnsi"/>
          <w:sz w:val="22"/>
          <w:szCs w:val="22"/>
        </w:rPr>
        <w:t>biometanización</w:t>
      </w:r>
      <w:proofErr w:type="spellEnd"/>
      <w:r w:rsidRPr="008B65EE">
        <w:rPr>
          <w:rFonts w:asciiTheme="minorHAnsi" w:eastAsia="Arial" w:hAnsiTheme="minorHAnsi" w:cstheme="minorHAnsi"/>
          <w:sz w:val="22"/>
          <w:szCs w:val="22"/>
        </w:rPr>
        <w:t xml:space="preserve"> de residuos orgánicos cuyos titulares son </w:t>
      </w:r>
      <w:r w:rsidR="009F0504" w:rsidRPr="008B65EE">
        <w:rPr>
          <w:rFonts w:asciiTheme="minorHAnsi" w:eastAsia="Arial" w:hAnsiTheme="minorHAnsi" w:cstheme="minorHAnsi"/>
          <w:sz w:val="22"/>
          <w:szCs w:val="22"/>
        </w:rPr>
        <w:t xml:space="preserve">Hibridación </w:t>
      </w:r>
      <w:proofErr w:type="spellStart"/>
      <w:r w:rsidR="009F0504" w:rsidRPr="008B65EE">
        <w:rPr>
          <w:rFonts w:asciiTheme="minorHAnsi" w:eastAsia="Arial" w:hAnsiTheme="minorHAnsi" w:cstheme="minorHAnsi"/>
          <w:sz w:val="22"/>
          <w:szCs w:val="22"/>
        </w:rPr>
        <w:t>Termosolar</w:t>
      </w:r>
      <w:proofErr w:type="spellEnd"/>
      <w:r w:rsidR="009F0504" w:rsidRPr="008B65EE">
        <w:rPr>
          <w:rFonts w:asciiTheme="minorHAnsi" w:eastAsia="Arial" w:hAnsiTheme="minorHAnsi" w:cstheme="minorHAnsi"/>
          <w:sz w:val="22"/>
          <w:szCs w:val="22"/>
        </w:rPr>
        <w:t xml:space="preserve"> Navarra</w:t>
      </w:r>
      <w:r w:rsidRPr="008B65EE">
        <w:rPr>
          <w:rFonts w:asciiTheme="minorHAnsi" w:eastAsia="Arial" w:hAnsiTheme="minorHAnsi" w:cstheme="minorHAnsi"/>
          <w:sz w:val="22"/>
          <w:szCs w:val="22"/>
        </w:rPr>
        <w:t xml:space="preserve">, S.L. y </w:t>
      </w:r>
      <w:r w:rsidR="009F0504" w:rsidRPr="008B65EE">
        <w:rPr>
          <w:rFonts w:asciiTheme="minorHAnsi" w:eastAsia="Arial" w:hAnsiTheme="minorHAnsi" w:cstheme="minorHAnsi"/>
          <w:sz w:val="22"/>
          <w:szCs w:val="22"/>
        </w:rPr>
        <w:t xml:space="preserve">Valle De </w:t>
      </w:r>
      <w:proofErr w:type="spellStart"/>
      <w:r w:rsidR="009F0504" w:rsidRPr="008B65EE">
        <w:rPr>
          <w:rFonts w:asciiTheme="minorHAnsi" w:eastAsia="Arial" w:hAnsiTheme="minorHAnsi" w:cstheme="minorHAnsi"/>
          <w:sz w:val="22"/>
          <w:szCs w:val="22"/>
        </w:rPr>
        <w:t>Odieta</w:t>
      </w:r>
      <w:proofErr w:type="spellEnd"/>
      <w:r w:rsidRPr="008B65EE">
        <w:rPr>
          <w:rFonts w:asciiTheme="minorHAnsi" w:eastAsia="Arial" w:hAnsiTheme="minorHAnsi" w:cstheme="minorHAnsi"/>
          <w:sz w:val="22"/>
          <w:szCs w:val="22"/>
        </w:rPr>
        <w:t>, S.C.L.</w:t>
      </w:r>
    </w:p>
    <w:p w14:paraId="16677F52" w14:textId="196B5146"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Pregunta</w:t>
      </w:r>
      <w:r w:rsidR="00D92973" w:rsidRP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n</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º 1</w:t>
      </w:r>
    </w:p>
    <w:p w14:paraId="1B8C310D" w14:textId="404108EA"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¿Considera el </w:t>
      </w:r>
      <w:r w:rsidR="009F0504" w:rsidRPr="008B65EE">
        <w:rPr>
          <w:rFonts w:asciiTheme="minorHAnsi" w:eastAsia="Arial" w:hAnsiTheme="minorHAnsi" w:cstheme="minorHAnsi"/>
          <w:sz w:val="22"/>
          <w:szCs w:val="22"/>
        </w:rPr>
        <w:t>departamento</w:t>
      </w:r>
      <w:r w:rsidRPr="008B65EE">
        <w:rPr>
          <w:rFonts w:asciiTheme="minorHAnsi" w:eastAsia="Arial" w:hAnsiTheme="minorHAnsi" w:cstheme="minorHAnsi"/>
          <w:sz w:val="22"/>
          <w:szCs w:val="22"/>
        </w:rPr>
        <w:t xml:space="preserve"> (de Desarrollo Rural y Medio Ambiente) que, tal como manifiesta el titular de la explotación, si la situación actual de la cantidad de ganado existente es de </w:t>
      </w:r>
      <w:r w:rsidR="00D92973" w:rsidRPr="008B65EE">
        <w:rPr>
          <w:rFonts w:asciiTheme="minorHAnsi" w:hAnsiTheme="minorHAnsi" w:cstheme="minorHAnsi"/>
          <w:sz w:val="22"/>
          <w:szCs w:val="22"/>
        </w:rPr>
        <w:t>“</w:t>
      </w:r>
      <w:r w:rsidRPr="008B65EE">
        <w:rPr>
          <w:rFonts w:asciiTheme="minorHAnsi" w:hAnsiTheme="minorHAnsi" w:cstheme="minorHAnsi"/>
          <w:sz w:val="22"/>
          <w:szCs w:val="22"/>
        </w:rPr>
        <w:t xml:space="preserve">7.200 </w:t>
      </w:r>
      <w:r w:rsidRPr="008B65EE">
        <w:rPr>
          <w:rFonts w:asciiTheme="minorHAnsi" w:eastAsia="Arial" w:hAnsiTheme="minorHAnsi" w:cstheme="minorHAnsi"/>
          <w:sz w:val="22"/>
          <w:szCs w:val="22"/>
        </w:rPr>
        <w:t xml:space="preserve">vacas reproductoras, </w:t>
      </w:r>
      <w:r w:rsidRPr="008B65EE">
        <w:rPr>
          <w:rFonts w:asciiTheme="minorHAnsi" w:hAnsiTheme="minorHAnsi" w:cstheme="minorHAnsi"/>
          <w:sz w:val="22"/>
          <w:szCs w:val="22"/>
        </w:rPr>
        <w:t xml:space="preserve">700 </w:t>
      </w:r>
      <w:r w:rsidRPr="008B65EE">
        <w:rPr>
          <w:rFonts w:asciiTheme="minorHAnsi" w:eastAsia="Arial" w:hAnsiTheme="minorHAnsi" w:cstheme="minorHAnsi"/>
          <w:sz w:val="22"/>
          <w:szCs w:val="22"/>
        </w:rPr>
        <w:t>terneras menores de 1 año y 600 novillas (7.900) UGM</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 se está respetando el límite establecido en la Resolución 222E/2021, de 12 de marzo, del Director General de Medio Ambiente por la que se aprobó la Autorización Ambiental Integrada?</w:t>
      </w:r>
    </w:p>
    <w:p w14:paraId="6C428567" w14:textId="4519B73B"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Pregunta</w:t>
      </w:r>
      <w:r w:rsidR="00D92973" w:rsidRP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n</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º 2</w:t>
      </w:r>
    </w:p>
    <w:p w14:paraId="4F04BDC6" w14:textId="072E9629"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¿Qué acciones o actuaciones piensa adoptar el </w:t>
      </w:r>
      <w:r w:rsidR="009F0504" w:rsidRPr="008B65EE">
        <w:rPr>
          <w:rFonts w:asciiTheme="minorHAnsi" w:eastAsia="Arial" w:hAnsiTheme="minorHAnsi" w:cstheme="minorHAnsi"/>
          <w:sz w:val="22"/>
          <w:szCs w:val="22"/>
        </w:rPr>
        <w:t>departamento</w:t>
      </w:r>
      <w:r w:rsidRPr="008B65EE">
        <w:rPr>
          <w:rFonts w:asciiTheme="minorHAnsi" w:eastAsia="Arial" w:hAnsiTheme="minorHAnsi" w:cstheme="minorHAnsi"/>
          <w:sz w:val="22"/>
          <w:szCs w:val="22"/>
        </w:rPr>
        <w:t xml:space="preserve"> para que las mercantiles titulares de la </w:t>
      </w:r>
      <w:proofErr w:type="spellStart"/>
      <w:r w:rsidRPr="008B65EE">
        <w:rPr>
          <w:rFonts w:asciiTheme="minorHAnsi" w:eastAsia="Arial" w:hAnsiTheme="minorHAnsi" w:cstheme="minorHAnsi"/>
          <w:sz w:val="22"/>
          <w:szCs w:val="22"/>
        </w:rPr>
        <w:t>macrogranja</w:t>
      </w:r>
      <w:proofErr w:type="spellEnd"/>
      <w:r w:rsidRPr="008B65EE">
        <w:rPr>
          <w:rFonts w:asciiTheme="minorHAnsi" w:eastAsia="Arial" w:hAnsiTheme="minorHAnsi" w:cstheme="minorHAnsi"/>
          <w:sz w:val="22"/>
          <w:szCs w:val="22"/>
        </w:rPr>
        <w:t xml:space="preserve"> respeten el límite de </w:t>
      </w:r>
      <w:r w:rsidR="00D92973" w:rsidRPr="008B65EE">
        <w:rPr>
          <w:rFonts w:asciiTheme="minorHAnsi" w:hAnsiTheme="minorHAnsi" w:cstheme="minorHAnsi"/>
          <w:sz w:val="22"/>
          <w:szCs w:val="22"/>
        </w:rPr>
        <w:t>“</w:t>
      </w:r>
      <w:r w:rsidRPr="008B65EE">
        <w:rPr>
          <w:rFonts w:asciiTheme="minorHAnsi" w:hAnsiTheme="minorHAnsi" w:cstheme="minorHAnsi"/>
          <w:sz w:val="22"/>
          <w:szCs w:val="22"/>
        </w:rPr>
        <w:t xml:space="preserve">7.200 </w:t>
      </w:r>
      <w:r w:rsidRPr="008B65EE">
        <w:rPr>
          <w:rFonts w:asciiTheme="minorHAnsi" w:eastAsia="Arial" w:hAnsiTheme="minorHAnsi" w:cstheme="minorHAnsi"/>
          <w:sz w:val="22"/>
          <w:szCs w:val="22"/>
        </w:rPr>
        <w:t xml:space="preserve">vacas adultas de aptitud lechera (aproximadamente 6.500 en producción </w:t>
      </w:r>
      <w:r w:rsidRPr="008B65EE">
        <w:rPr>
          <w:rFonts w:asciiTheme="minorHAnsi" w:hAnsiTheme="minorHAnsi" w:cstheme="minorHAnsi"/>
          <w:sz w:val="22"/>
          <w:szCs w:val="22"/>
        </w:rPr>
        <w:t xml:space="preserve">y 700 </w:t>
      </w:r>
      <w:r w:rsidRPr="008B65EE">
        <w:rPr>
          <w:rFonts w:asciiTheme="minorHAnsi" w:eastAsia="Arial" w:hAnsiTheme="minorHAnsi" w:cstheme="minorHAnsi"/>
          <w:sz w:val="22"/>
          <w:szCs w:val="22"/>
        </w:rPr>
        <w:t xml:space="preserve">en periodo de secado </w:t>
      </w:r>
      <w:r w:rsidRPr="008B65EE">
        <w:rPr>
          <w:rFonts w:asciiTheme="minorHAnsi" w:hAnsiTheme="minorHAnsi" w:cstheme="minorHAnsi"/>
          <w:sz w:val="22"/>
          <w:szCs w:val="22"/>
        </w:rPr>
        <w:t xml:space="preserve">y </w:t>
      </w:r>
      <w:proofErr w:type="spellStart"/>
      <w:r w:rsidRPr="008B65EE">
        <w:rPr>
          <w:rFonts w:asciiTheme="minorHAnsi" w:eastAsia="Arial" w:hAnsiTheme="minorHAnsi" w:cstheme="minorHAnsi"/>
          <w:sz w:val="22"/>
          <w:szCs w:val="22"/>
        </w:rPr>
        <w:t>pre-parto</w:t>
      </w:r>
      <w:proofErr w:type="spellEnd"/>
      <w:r w:rsidRPr="008B65EE">
        <w:rPr>
          <w:rFonts w:asciiTheme="minorHAnsi" w:eastAsia="Arial" w:hAnsiTheme="minorHAnsi" w:cstheme="minorHAnsi"/>
          <w:sz w:val="22"/>
          <w:szCs w:val="22"/>
        </w:rPr>
        <w:t xml:space="preserve">), 600 novillas en los últimos meses de gestación </w:t>
      </w:r>
      <w:r w:rsidRPr="008B65EE">
        <w:rPr>
          <w:rFonts w:asciiTheme="minorHAnsi" w:hAnsiTheme="minorHAnsi" w:cstheme="minorHAnsi"/>
          <w:sz w:val="22"/>
          <w:szCs w:val="22"/>
        </w:rPr>
        <w:t xml:space="preserve">y </w:t>
      </w:r>
      <w:r w:rsidRPr="008B65EE">
        <w:rPr>
          <w:rFonts w:asciiTheme="minorHAnsi" w:eastAsia="Arial" w:hAnsiTheme="minorHAnsi" w:cstheme="minorHAnsi"/>
          <w:sz w:val="22"/>
          <w:szCs w:val="22"/>
        </w:rPr>
        <w:t>terneras de hasta 40 días</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(7.620 UGM)?</w:t>
      </w:r>
    </w:p>
    <w:p w14:paraId="03F12A6D" w14:textId="09F1B28A" w:rsidR="00E21684" w:rsidRPr="008B65EE" w:rsidRDefault="009F0504"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w:t>
      </w:r>
      <w:r w:rsidR="000571B9" w:rsidRPr="008B65EE">
        <w:rPr>
          <w:rFonts w:asciiTheme="minorHAnsi" w:eastAsia="Arial" w:hAnsiTheme="minorHAnsi" w:cstheme="minorHAnsi"/>
          <w:sz w:val="22"/>
          <w:szCs w:val="22"/>
        </w:rPr>
        <w:t xml:space="preserve"> Respuesta a</w:t>
      </w:r>
      <w:r w:rsidRPr="008B65EE">
        <w:rPr>
          <w:rFonts w:asciiTheme="minorHAnsi" w:eastAsia="Arial" w:hAnsiTheme="minorHAnsi" w:cstheme="minorHAnsi"/>
          <w:sz w:val="22"/>
          <w:szCs w:val="22"/>
        </w:rPr>
        <w:t xml:space="preserve"> las</w:t>
      </w:r>
      <w:r w:rsidR="000571B9" w:rsidRPr="008B65EE">
        <w:rPr>
          <w:rFonts w:asciiTheme="minorHAnsi" w:eastAsia="Arial" w:hAnsiTheme="minorHAnsi" w:cstheme="minorHAnsi"/>
          <w:sz w:val="22"/>
          <w:szCs w:val="22"/>
        </w:rPr>
        <w:t xml:space="preserve"> preguntas 1 </w:t>
      </w:r>
      <w:r w:rsidR="000571B9" w:rsidRPr="008B65EE">
        <w:rPr>
          <w:rFonts w:asciiTheme="minorHAnsi" w:hAnsiTheme="minorHAnsi" w:cstheme="minorHAnsi"/>
          <w:sz w:val="22"/>
          <w:szCs w:val="22"/>
        </w:rPr>
        <w:t xml:space="preserve">y </w:t>
      </w:r>
      <w:r w:rsidR="000571B9" w:rsidRPr="008B65EE">
        <w:rPr>
          <w:rFonts w:asciiTheme="minorHAnsi" w:eastAsia="Arial" w:hAnsiTheme="minorHAnsi" w:cstheme="minorHAnsi"/>
          <w:sz w:val="22"/>
          <w:szCs w:val="22"/>
        </w:rPr>
        <w:t>2:</w:t>
      </w:r>
    </w:p>
    <w:p w14:paraId="55F554BD" w14:textId="3199F210" w:rsidR="009F0504" w:rsidRPr="008B65EE" w:rsidRDefault="000571B9" w:rsidP="008B65EE">
      <w:pPr>
        <w:pStyle w:val="Style"/>
        <w:spacing w:after="300" w:line="276" w:lineRule="auto"/>
        <w:textAlignment w:val="baseline"/>
        <w:rPr>
          <w:rFonts w:asciiTheme="minorHAnsi" w:eastAsia="Arial" w:hAnsiTheme="minorHAnsi" w:cstheme="minorHAnsi"/>
          <w:sz w:val="22"/>
          <w:szCs w:val="22"/>
        </w:rPr>
      </w:pPr>
      <w:r w:rsidRPr="008B65EE">
        <w:rPr>
          <w:rFonts w:asciiTheme="minorHAnsi" w:eastAsia="Arial" w:hAnsiTheme="minorHAnsi" w:cstheme="minorHAnsi"/>
          <w:sz w:val="22"/>
          <w:szCs w:val="22"/>
        </w:rPr>
        <w:t xml:space="preserve">La situación que consta en este </w:t>
      </w:r>
      <w:r w:rsidR="009F0504" w:rsidRPr="008B65EE">
        <w:rPr>
          <w:rFonts w:asciiTheme="minorHAnsi" w:eastAsia="Arial" w:hAnsiTheme="minorHAnsi" w:cstheme="minorHAnsi"/>
          <w:sz w:val="22"/>
          <w:szCs w:val="22"/>
        </w:rPr>
        <w:t>departamento</w:t>
      </w:r>
      <w:r w:rsidRPr="008B65EE">
        <w:rPr>
          <w:rFonts w:asciiTheme="minorHAnsi" w:eastAsia="Arial" w:hAnsiTheme="minorHAnsi" w:cstheme="minorHAnsi"/>
          <w:sz w:val="22"/>
          <w:szCs w:val="22"/>
        </w:rPr>
        <w:t xml:space="preserve"> a fecha de la consulta es la siguiente:</w:t>
      </w:r>
    </w:p>
    <w:p w14:paraId="71B4D019" w14:textId="77777777" w:rsidR="009F0504" w:rsidRPr="008B65EE" w:rsidRDefault="009F0504" w:rsidP="008B65EE">
      <w:pPr>
        <w:spacing w:line="276" w:lineRule="auto"/>
        <w:rPr>
          <w:rFonts w:eastAsia="Arial" w:cstheme="minorHAnsi"/>
        </w:rPr>
      </w:pPr>
      <w:r w:rsidRPr="008B65EE">
        <w:rPr>
          <w:rFonts w:eastAsia="Arial" w:cstheme="minorHAnsi"/>
        </w:rPr>
        <w:br w:type="page"/>
      </w:r>
    </w:p>
    <w:p w14:paraId="76A59F2E" w14:textId="77777777" w:rsidR="00E21684" w:rsidRPr="008B65EE" w:rsidRDefault="00E21684" w:rsidP="008B65EE">
      <w:pPr>
        <w:pStyle w:val="Style"/>
        <w:spacing w:after="300" w:line="276" w:lineRule="auto"/>
        <w:textAlignment w:val="baseline"/>
        <w:rPr>
          <w:rFonts w:asciiTheme="minorHAnsi" w:eastAsia="Arial" w:hAnsiTheme="minorHAnsi" w:cstheme="minorHAnsi"/>
          <w:sz w:val="22"/>
          <w:szCs w:val="22"/>
        </w:rPr>
      </w:pPr>
    </w:p>
    <w:tbl>
      <w:tblPr>
        <w:tblW w:w="9531" w:type="dxa"/>
        <w:tblCellMar>
          <w:left w:w="0" w:type="dxa"/>
          <w:right w:w="0" w:type="dxa"/>
        </w:tblCellMar>
        <w:tblLook w:val="0000" w:firstRow="0" w:lastRow="0" w:firstColumn="0" w:lastColumn="0" w:noHBand="0" w:noVBand="0"/>
      </w:tblPr>
      <w:tblGrid>
        <w:gridCol w:w="1532"/>
        <w:gridCol w:w="693"/>
        <w:gridCol w:w="723"/>
        <w:gridCol w:w="700"/>
        <w:gridCol w:w="1565"/>
        <w:gridCol w:w="694"/>
        <w:gridCol w:w="723"/>
        <w:gridCol w:w="681"/>
        <w:gridCol w:w="694"/>
        <w:gridCol w:w="845"/>
        <w:gridCol w:w="681"/>
      </w:tblGrid>
      <w:tr w:rsidR="00A11A68" w:rsidRPr="008B65EE" w14:paraId="718DE7A3" w14:textId="77777777" w:rsidTr="009F0504">
        <w:trPr>
          <w:trHeight w:val="1"/>
        </w:trPr>
        <w:tc>
          <w:tcPr>
            <w:tcW w:w="1589" w:type="dxa"/>
            <w:tcBorders>
              <w:top w:val="nil"/>
              <w:left w:val="nil"/>
              <w:bottom w:val="single" w:sz="0" w:space="0" w:color="auto"/>
              <w:right w:val="nil"/>
            </w:tcBorders>
            <w:shd w:val="clear" w:color="auto" w:fill="FFFFFF" w:themeFill="background1"/>
            <w:vAlign w:val="center"/>
          </w:tcPr>
          <w:p w14:paraId="3FC0B8E4"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1" w:type="dxa"/>
            <w:tcBorders>
              <w:top w:val="nil"/>
              <w:left w:val="nil"/>
              <w:bottom w:val="single" w:sz="0" w:space="0" w:color="auto"/>
              <w:right w:val="nil"/>
            </w:tcBorders>
            <w:shd w:val="clear" w:color="auto" w:fill="FFFFFF" w:themeFill="background1"/>
            <w:vAlign w:val="center"/>
          </w:tcPr>
          <w:p w14:paraId="5F81E1B0"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6" w:type="dxa"/>
            <w:tcBorders>
              <w:top w:val="nil"/>
              <w:left w:val="nil"/>
              <w:bottom w:val="single" w:sz="0" w:space="0" w:color="auto"/>
              <w:right w:val="nil"/>
            </w:tcBorders>
            <w:shd w:val="clear" w:color="auto" w:fill="FFFFFF" w:themeFill="background1"/>
            <w:vAlign w:val="center"/>
          </w:tcPr>
          <w:p w14:paraId="14BBF52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4" w:type="dxa"/>
            <w:tcBorders>
              <w:top w:val="nil"/>
              <w:left w:val="nil"/>
              <w:bottom w:val="single" w:sz="0" w:space="0" w:color="auto"/>
              <w:right w:val="nil"/>
            </w:tcBorders>
            <w:shd w:val="clear" w:color="auto" w:fill="FFFFFF" w:themeFill="background1"/>
            <w:vAlign w:val="center"/>
          </w:tcPr>
          <w:p w14:paraId="09B7C4D0"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1612" w:type="dxa"/>
            <w:tcBorders>
              <w:top w:val="nil"/>
              <w:left w:val="nil"/>
              <w:bottom w:val="single" w:sz="0" w:space="0" w:color="auto"/>
              <w:right w:val="nil"/>
            </w:tcBorders>
            <w:shd w:val="clear" w:color="auto" w:fill="FFFFFF" w:themeFill="background1"/>
            <w:vAlign w:val="center"/>
          </w:tcPr>
          <w:p w14:paraId="6A062086"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2" w:type="dxa"/>
            <w:tcBorders>
              <w:top w:val="nil"/>
              <w:left w:val="nil"/>
              <w:bottom w:val="single" w:sz="0" w:space="0" w:color="auto"/>
              <w:right w:val="nil"/>
            </w:tcBorders>
            <w:shd w:val="clear" w:color="auto" w:fill="FFFFFF" w:themeFill="background1"/>
            <w:vAlign w:val="center"/>
          </w:tcPr>
          <w:p w14:paraId="081AA108"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6" w:type="dxa"/>
            <w:tcBorders>
              <w:top w:val="nil"/>
              <w:left w:val="nil"/>
              <w:bottom w:val="single" w:sz="0" w:space="0" w:color="auto"/>
              <w:right w:val="nil"/>
            </w:tcBorders>
            <w:shd w:val="clear" w:color="auto" w:fill="FFFFFF" w:themeFill="background1"/>
            <w:vAlign w:val="center"/>
          </w:tcPr>
          <w:p w14:paraId="00A0560D"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1" w:type="dxa"/>
            <w:tcBorders>
              <w:top w:val="nil"/>
              <w:left w:val="nil"/>
              <w:bottom w:val="single" w:sz="0" w:space="0" w:color="auto"/>
              <w:right w:val="single" w:sz="0" w:space="0" w:color="auto"/>
            </w:tcBorders>
            <w:shd w:val="clear" w:color="auto" w:fill="FFFFFF" w:themeFill="background1"/>
            <w:vAlign w:val="center"/>
          </w:tcPr>
          <w:p w14:paraId="2211CF4C"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2" w:type="dxa"/>
            <w:tcBorders>
              <w:top w:val="single" w:sz="0" w:space="0" w:color="auto"/>
              <w:left w:val="single" w:sz="0" w:space="0" w:color="auto"/>
              <w:bottom w:val="single" w:sz="0" w:space="0" w:color="auto"/>
              <w:right w:val="nil"/>
            </w:tcBorders>
            <w:shd w:val="clear" w:color="auto" w:fill="DBE5F1" w:themeFill="accent1" w:themeFillTint="33"/>
            <w:vAlign w:val="center"/>
          </w:tcPr>
          <w:p w14:paraId="204A4E49"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c>
          <w:tcPr>
            <w:tcW w:w="707" w:type="dxa"/>
            <w:tcBorders>
              <w:top w:val="single" w:sz="0" w:space="0" w:color="auto"/>
              <w:left w:val="nil"/>
              <w:bottom w:val="single" w:sz="0" w:space="0" w:color="auto"/>
              <w:right w:val="nil"/>
            </w:tcBorders>
            <w:shd w:val="clear" w:color="auto" w:fill="DBE5F1" w:themeFill="accent1" w:themeFillTint="33"/>
            <w:vAlign w:val="center"/>
          </w:tcPr>
          <w:p w14:paraId="5DAA03EC"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Solicitud </w:t>
            </w:r>
          </w:p>
        </w:tc>
        <w:tc>
          <w:tcPr>
            <w:tcW w:w="701" w:type="dxa"/>
            <w:tcBorders>
              <w:top w:val="single" w:sz="0" w:space="0" w:color="auto"/>
              <w:left w:val="nil"/>
              <w:bottom w:val="single" w:sz="0" w:space="0" w:color="auto"/>
              <w:right w:val="single" w:sz="0" w:space="0" w:color="auto"/>
            </w:tcBorders>
            <w:shd w:val="clear" w:color="auto" w:fill="DBE5F1" w:themeFill="accent1" w:themeFillTint="33"/>
            <w:vAlign w:val="center"/>
          </w:tcPr>
          <w:p w14:paraId="5E655C2C"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 </w:t>
            </w:r>
          </w:p>
        </w:tc>
      </w:tr>
      <w:tr w:rsidR="00A11A68" w:rsidRPr="008B65EE" w14:paraId="25A9A177" w14:textId="77777777" w:rsidTr="009F0504">
        <w:trPr>
          <w:trHeight w:val="520"/>
        </w:trPr>
        <w:tc>
          <w:tcPr>
            <w:tcW w:w="1589" w:type="dxa"/>
            <w:tcBorders>
              <w:top w:val="single" w:sz="0" w:space="0" w:color="auto"/>
              <w:left w:val="single" w:sz="0" w:space="0" w:color="auto"/>
              <w:right w:val="single" w:sz="0" w:space="0" w:color="auto"/>
            </w:tcBorders>
            <w:shd w:val="clear" w:color="auto" w:fill="DBE5F1" w:themeFill="accent1" w:themeFillTint="33"/>
            <w:vAlign w:val="center"/>
          </w:tcPr>
          <w:p w14:paraId="6BFC4861" w14:textId="7338A99C"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Censo a 26/01/23</w:t>
            </w:r>
          </w:p>
        </w:tc>
        <w:tc>
          <w:tcPr>
            <w:tcW w:w="701" w:type="dxa"/>
            <w:tcBorders>
              <w:top w:val="single" w:sz="0" w:space="0" w:color="auto"/>
              <w:left w:val="single" w:sz="0" w:space="0" w:color="auto"/>
              <w:right w:val="single" w:sz="0" w:space="0" w:color="auto"/>
            </w:tcBorders>
            <w:shd w:val="clear" w:color="auto" w:fill="DBE5F1" w:themeFill="accent1" w:themeFillTint="33"/>
            <w:vAlign w:val="center"/>
          </w:tcPr>
          <w:p w14:paraId="4871AE4B" w14:textId="6FA9C398"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Plazas </w:t>
            </w:r>
          </w:p>
        </w:tc>
        <w:tc>
          <w:tcPr>
            <w:tcW w:w="706" w:type="dxa"/>
            <w:tcBorders>
              <w:top w:val="single" w:sz="0" w:space="0" w:color="auto"/>
              <w:left w:val="single" w:sz="0" w:space="0" w:color="auto"/>
              <w:right w:val="single" w:sz="0" w:space="0" w:color="auto"/>
            </w:tcBorders>
            <w:shd w:val="clear" w:color="auto" w:fill="DBE5F1" w:themeFill="accent1" w:themeFillTint="33"/>
            <w:vAlign w:val="center"/>
          </w:tcPr>
          <w:p w14:paraId="4C38533B" w14:textId="5EC19EA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UGM unitaria </w:t>
            </w:r>
          </w:p>
        </w:tc>
        <w:tc>
          <w:tcPr>
            <w:tcW w:w="704" w:type="dxa"/>
            <w:tcBorders>
              <w:top w:val="single" w:sz="0" w:space="0" w:color="auto"/>
              <w:left w:val="single" w:sz="0" w:space="0" w:color="auto"/>
              <w:right w:val="single" w:sz="0" w:space="0" w:color="auto"/>
            </w:tcBorders>
            <w:shd w:val="clear" w:color="auto" w:fill="DBE5F1" w:themeFill="accent1" w:themeFillTint="33"/>
            <w:vAlign w:val="center"/>
          </w:tcPr>
          <w:p w14:paraId="27DDCC10" w14:textId="44F006AB"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UGM total </w:t>
            </w:r>
          </w:p>
        </w:tc>
        <w:tc>
          <w:tcPr>
            <w:tcW w:w="1612" w:type="dxa"/>
            <w:tcBorders>
              <w:top w:val="single" w:sz="0" w:space="0" w:color="auto"/>
              <w:left w:val="single" w:sz="0" w:space="0" w:color="auto"/>
              <w:right w:val="single" w:sz="0" w:space="0" w:color="auto"/>
            </w:tcBorders>
            <w:shd w:val="clear" w:color="auto" w:fill="DBE5F1" w:themeFill="accent1" w:themeFillTint="33"/>
            <w:vAlign w:val="center"/>
          </w:tcPr>
          <w:p w14:paraId="02EA3C30" w14:textId="473CA91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Autorizado (Resolución 1383E/2021) </w:t>
            </w:r>
          </w:p>
        </w:tc>
        <w:tc>
          <w:tcPr>
            <w:tcW w:w="702" w:type="dxa"/>
            <w:tcBorders>
              <w:top w:val="single" w:sz="0" w:space="0" w:color="auto"/>
              <w:left w:val="single" w:sz="0" w:space="0" w:color="auto"/>
              <w:right w:val="single" w:sz="0" w:space="0" w:color="auto"/>
            </w:tcBorders>
            <w:shd w:val="clear" w:color="auto" w:fill="DBE5F1" w:themeFill="accent1" w:themeFillTint="33"/>
            <w:vAlign w:val="center"/>
          </w:tcPr>
          <w:p w14:paraId="6F139DA7" w14:textId="7D2F7819"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Plazas </w:t>
            </w:r>
          </w:p>
        </w:tc>
        <w:tc>
          <w:tcPr>
            <w:tcW w:w="706" w:type="dxa"/>
            <w:tcBorders>
              <w:top w:val="single" w:sz="0" w:space="0" w:color="auto"/>
              <w:left w:val="single" w:sz="0" w:space="0" w:color="auto"/>
              <w:right w:val="single" w:sz="0" w:space="0" w:color="auto"/>
            </w:tcBorders>
            <w:shd w:val="clear" w:color="auto" w:fill="DBE5F1" w:themeFill="accent1" w:themeFillTint="33"/>
            <w:vAlign w:val="center"/>
          </w:tcPr>
          <w:p w14:paraId="5E9413EB" w14:textId="02F3C12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UGM</w:t>
            </w:r>
            <w:r w:rsidR="00A11A68" w:rsidRPr="008B65EE">
              <w:rPr>
                <w:rFonts w:asciiTheme="minorHAnsi" w:hAnsiTheme="minorHAnsi" w:cstheme="minorHAnsi"/>
                <w:b/>
                <w:bCs/>
                <w:sz w:val="20"/>
                <w:szCs w:val="20"/>
              </w:rPr>
              <w:br/>
            </w:r>
            <w:r w:rsidRPr="008B65EE">
              <w:rPr>
                <w:rFonts w:asciiTheme="minorHAnsi" w:hAnsiTheme="minorHAnsi" w:cstheme="minorHAnsi"/>
                <w:b/>
                <w:bCs/>
                <w:sz w:val="20"/>
                <w:szCs w:val="20"/>
              </w:rPr>
              <w:t xml:space="preserve">unitaria </w:t>
            </w:r>
          </w:p>
        </w:tc>
        <w:tc>
          <w:tcPr>
            <w:tcW w:w="701" w:type="dxa"/>
            <w:tcBorders>
              <w:top w:val="single" w:sz="0" w:space="0" w:color="auto"/>
              <w:left w:val="single" w:sz="0" w:space="0" w:color="auto"/>
              <w:right w:val="single" w:sz="0" w:space="0" w:color="auto"/>
            </w:tcBorders>
            <w:shd w:val="clear" w:color="auto" w:fill="DBE5F1" w:themeFill="accent1" w:themeFillTint="33"/>
            <w:vAlign w:val="center"/>
          </w:tcPr>
          <w:p w14:paraId="71CCFFB3" w14:textId="5C0C2E86"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UGM</w:t>
            </w:r>
            <w:r w:rsidR="00A11A68" w:rsidRPr="008B65EE">
              <w:rPr>
                <w:rFonts w:asciiTheme="minorHAnsi" w:hAnsiTheme="minorHAnsi" w:cstheme="minorHAnsi"/>
                <w:b/>
                <w:bCs/>
                <w:sz w:val="20"/>
                <w:szCs w:val="20"/>
              </w:rPr>
              <w:br/>
            </w:r>
            <w:r w:rsidRPr="008B65EE">
              <w:rPr>
                <w:rFonts w:asciiTheme="minorHAnsi" w:hAnsiTheme="minorHAnsi" w:cstheme="minorHAnsi"/>
                <w:b/>
                <w:bCs/>
                <w:sz w:val="20"/>
                <w:szCs w:val="20"/>
              </w:rPr>
              <w:t xml:space="preserve">total </w:t>
            </w:r>
          </w:p>
        </w:tc>
        <w:tc>
          <w:tcPr>
            <w:tcW w:w="702" w:type="dxa"/>
            <w:tcBorders>
              <w:top w:val="single" w:sz="0" w:space="0" w:color="auto"/>
              <w:left w:val="single" w:sz="0" w:space="0" w:color="auto"/>
              <w:right w:val="single" w:sz="0" w:space="0" w:color="auto"/>
            </w:tcBorders>
            <w:shd w:val="clear" w:color="auto" w:fill="DBE5F1" w:themeFill="accent1" w:themeFillTint="33"/>
            <w:vAlign w:val="center"/>
          </w:tcPr>
          <w:p w14:paraId="607A745B" w14:textId="1D9A071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Plazas </w:t>
            </w:r>
          </w:p>
        </w:tc>
        <w:tc>
          <w:tcPr>
            <w:tcW w:w="707" w:type="dxa"/>
            <w:tcBorders>
              <w:top w:val="single" w:sz="0" w:space="0" w:color="auto"/>
              <w:left w:val="single" w:sz="0" w:space="0" w:color="auto"/>
              <w:right w:val="single" w:sz="0" w:space="0" w:color="auto"/>
            </w:tcBorders>
            <w:shd w:val="clear" w:color="auto" w:fill="DBE5F1" w:themeFill="accent1" w:themeFillTint="33"/>
            <w:vAlign w:val="center"/>
          </w:tcPr>
          <w:p w14:paraId="54CEAA7D" w14:textId="390E0758"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UGM unitaria </w:t>
            </w:r>
          </w:p>
        </w:tc>
        <w:tc>
          <w:tcPr>
            <w:tcW w:w="701" w:type="dxa"/>
            <w:tcBorders>
              <w:top w:val="single" w:sz="0" w:space="0" w:color="auto"/>
              <w:left w:val="single" w:sz="0" w:space="0" w:color="auto"/>
              <w:right w:val="single" w:sz="0" w:space="0" w:color="auto"/>
            </w:tcBorders>
            <w:shd w:val="clear" w:color="auto" w:fill="DBE5F1" w:themeFill="accent1" w:themeFillTint="33"/>
            <w:vAlign w:val="center"/>
          </w:tcPr>
          <w:p w14:paraId="176F58AD" w14:textId="6A3C919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UGM total </w:t>
            </w:r>
          </w:p>
        </w:tc>
      </w:tr>
      <w:tr w:rsidR="009F0504" w:rsidRPr="008B65EE" w14:paraId="0D4E65C1"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2F899446"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Vacas lecheras </w:t>
            </w:r>
          </w:p>
        </w:tc>
        <w:tc>
          <w:tcPr>
            <w:tcW w:w="701" w:type="dxa"/>
            <w:tcBorders>
              <w:top w:val="single" w:sz="0" w:space="0" w:color="auto"/>
              <w:left w:val="single" w:sz="0" w:space="0" w:color="auto"/>
              <w:bottom w:val="single" w:sz="0" w:space="0" w:color="auto"/>
              <w:right w:val="single" w:sz="0" w:space="0" w:color="auto"/>
            </w:tcBorders>
            <w:vAlign w:val="center"/>
          </w:tcPr>
          <w:p w14:paraId="4C0A0A56"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5.089 </w:t>
            </w:r>
          </w:p>
        </w:tc>
        <w:tc>
          <w:tcPr>
            <w:tcW w:w="706" w:type="dxa"/>
            <w:tcBorders>
              <w:top w:val="single" w:sz="0" w:space="0" w:color="auto"/>
              <w:left w:val="single" w:sz="0" w:space="0" w:color="auto"/>
              <w:bottom w:val="single" w:sz="0" w:space="0" w:color="auto"/>
              <w:right w:val="single" w:sz="0" w:space="0" w:color="auto"/>
            </w:tcBorders>
            <w:vAlign w:val="center"/>
          </w:tcPr>
          <w:p w14:paraId="383B54F7"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 </w:t>
            </w:r>
          </w:p>
        </w:tc>
        <w:tc>
          <w:tcPr>
            <w:tcW w:w="704" w:type="dxa"/>
            <w:tcBorders>
              <w:top w:val="single" w:sz="0" w:space="0" w:color="auto"/>
              <w:left w:val="single" w:sz="0" w:space="0" w:color="auto"/>
              <w:bottom w:val="single" w:sz="0" w:space="0" w:color="auto"/>
              <w:right w:val="single" w:sz="0" w:space="0" w:color="auto"/>
            </w:tcBorders>
            <w:vAlign w:val="center"/>
          </w:tcPr>
          <w:p w14:paraId="57376BC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5.089 </w:t>
            </w:r>
          </w:p>
        </w:tc>
        <w:tc>
          <w:tcPr>
            <w:tcW w:w="1612" w:type="dxa"/>
            <w:tcBorders>
              <w:top w:val="single" w:sz="0" w:space="0" w:color="auto"/>
              <w:left w:val="single" w:sz="0" w:space="0" w:color="auto"/>
              <w:bottom w:val="single" w:sz="0" w:space="0" w:color="auto"/>
              <w:right w:val="single" w:sz="0" w:space="0" w:color="auto"/>
            </w:tcBorders>
            <w:vAlign w:val="center"/>
          </w:tcPr>
          <w:p w14:paraId="042DDE20"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Vacas lecheras </w:t>
            </w:r>
          </w:p>
        </w:tc>
        <w:tc>
          <w:tcPr>
            <w:tcW w:w="702" w:type="dxa"/>
            <w:tcBorders>
              <w:top w:val="single" w:sz="0" w:space="0" w:color="auto"/>
              <w:left w:val="single" w:sz="0" w:space="0" w:color="auto"/>
              <w:bottom w:val="single" w:sz="0" w:space="0" w:color="auto"/>
              <w:right w:val="single" w:sz="0" w:space="0" w:color="auto"/>
            </w:tcBorders>
            <w:vAlign w:val="center"/>
          </w:tcPr>
          <w:p w14:paraId="6EAF33A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7.200 </w:t>
            </w:r>
          </w:p>
        </w:tc>
        <w:tc>
          <w:tcPr>
            <w:tcW w:w="706" w:type="dxa"/>
            <w:tcBorders>
              <w:top w:val="single" w:sz="0" w:space="0" w:color="auto"/>
              <w:left w:val="single" w:sz="0" w:space="0" w:color="auto"/>
              <w:bottom w:val="single" w:sz="0" w:space="0" w:color="auto"/>
              <w:right w:val="single" w:sz="0" w:space="0" w:color="auto"/>
            </w:tcBorders>
            <w:vAlign w:val="center"/>
          </w:tcPr>
          <w:p w14:paraId="525CCF07"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 </w:t>
            </w:r>
          </w:p>
        </w:tc>
        <w:tc>
          <w:tcPr>
            <w:tcW w:w="701" w:type="dxa"/>
            <w:tcBorders>
              <w:top w:val="single" w:sz="0" w:space="0" w:color="auto"/>
              <w:left w:val="single" w:sz="0" w:space="0" w:color="auto"/>
              <w:bottom w:val="single" w:sz="0" w:space="0" w:color="auto"/>
              <w:right w:val="single" w:sz="0" w:space="0" w:color="auto"/>
            </w:tcBorders>
            <w:vAlign w:val="center"/>
          </w:tcPr>
          <w:p w14:paraId="4D7F1F13"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7.200 </w:t>
            </w:r>
          </w:p>
        </w:tc>
        <w:tc>
          <w:tcPr>
            <w:tcW w:w="702" w:type="dxa"/>
            <w:tcBorders>
              <w:top w:val="single" w:sz="0" w:space="0" w:color="auto"/>
              <w:left w:val="single" w:sz="0" w:space="0" w:color="auto"/>
              <w:bottom w:val="single" w:sz="0" w:space="0" w:color="auto"/>
              <w:right w:val="single" w:sz="0" w:space="0" w:color="auto"/>
            </w:tcBorders>
            <w:vAlign w:val="center"/>
          </w:tcPr>
          <w:p w14:paraId="20D80C72"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7.900 </w:t>
            </w:r>
          </w:p>
        </w:tc>
        <w:tc>
          <w:tcPr>
            <w:tcW w:w="707" w:type="dxa"/>
            <w:tcBorders>
              <w:top w:val="single" w:sz="0" w:space="0" w:color="auto"/>
              <w:left w:val="single" w:sz="0" w:space="0" w:color="auto"/>
              <w:bottom w:val="single" w:sz="0" w:space="0" w:color="auto"/>
              <w:right w:val="single" w:sz="0" w:space="0" w:color="auto"/>
            </w:tcBorders>
            <w:vAlign w:val="center"/>
          </w:tcPr>
          <w:p w14:paraId="1B624483"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 </w:t>
            </w:r>
          </w:p>
        </w:tc>
        <w:tc>
          <w:tcPr>
            <w:tcW w:w="701" w:type="dxa"/>
            <w:tcBorders>
              <w:top w:val="single" w:sz="0" w:space="0" w:color="auto"/>
              <w:left w:val="single" w:sz="0" w:space="0" w:color="auto"/>
              <w:bottom w:val="single" w:sz="0" w:space="0" w:color="auto"/>
              <w:right w:val="single" w:sz="0" w:space="0" w:color="auto"/>
            </w:tcBorders>
            <w:vAlign w:val="center"/>
          </w:tcPr>
          <w:p w14:paraId="23EB19ED" w14:textId="77777777" w:rsidR="00E21684" w:rsidRPr="008B65EE" w:rsidRDefault="000571B9"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7.900 </w:t>
            </w:r>
          </w:p>
        </w:tc>
      </w:tr>
      <w:tr w:rsidR="00457527" w:rsidRPr="008B65EE" w14:paraId="36AEC3DF"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13A249A0"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Ternero/as carne </w:t>
            </w:r>
          </w:p>
        </w:tc>
        <w:tc>
          <w:tcPr>
            <w:tcW w:w="701" w:type="dxa"/>
            <w:tcBorders>
              <w:top w:val="single" w:sz="0" w:space="0" w:color="auto"/>
              <w:left w:val="single" w:sz="0" w:space="0" w:color="auto"/>
              <w:bottom w:val="single" w:sz="0" w:space="0" w:color="auto"/>
              <w:right w:val="single" w:sz="0" w:space="0" w:color="auto"/>
            </w:tcBorders>
            <w:vAlign w:val="center"/>
          </w:tcPr>
          <w:p w14:paraId="53EF2E8E"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128 </w:t>
            </w:r>
          </w:p>
        </w:tc>
        <w:tc>
          <w:tcPr>
            <w:tcW w:w="706" w:type="dxa"/>
            <w:tcBorders>
              <w:top w:val="single" w:sz="0" w:space="0" w:color="auto"/>
              <w:left w:val="single" w:sz="0" w:space="0" w:color="auto"/>
              <w:bottom w:val="single" w:sz="0" w:space="0" w:color="auto"/>
              <w:right w:val="single" w:sz="0" w:space="0" w:color="auto"/>
            </w:tcBorders>
            <w:vAlign w:val="center"/>
          </w:tcPr>
          <w:p w14:paraId="19D9D69A"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0,4 </w:t>
            </w:r>
          </w:p>
        </w:tc>
        <w:tc>
          <w:tcPr>
            <w:tcW w:w="704" w:type="dxa"/>
            <w:tcBorders>
              <w:top w:val="single" w:sz="0" w:space="0" w:color="auto"/>
              <w:left w:val="single" w:sz="0" w:space="0" w:color="auto"/>
              <w:bottom w:val="single" w:sz="0" w:space="0" w:color="auto"/>
              <w:right w:val="single" w:sz="0" w:space="0" w:color="auto"/>
            </w:tcBorders>
            <w:vAlign w:val="center"/>
          </w:tcPr>
          <w:p w14:paraId="550AA3B1"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51,2 </w:t>
            </w:r>
          </w:p>
        </w:tc>
        <w:tc>
          <w:tcPr>
            <w:tcW w:w="1612" w:type="dxa"/>
            <w:vMerge w:val="restart"/>
            <w:tcBorders>
              <w:top w:val="single" w:sz="0" w:space="0" w:color="auto"/>
              <w:left w:val="single" w:sz="0" w:space="0" w:color="auto"/>
              <w:right w:val="single" w:sz="0" w:space="0" w:color="auto"/>
            </w:tcBorders>
            <w:vAlign w:val="center"/>
          </w:tcPr>
          <w:p w14:paraId="14369DA9" w14:textId="3A4DD039"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Terneras</w:t>
            </w:r>
          </w:p>
        </w:tc>
        <w:tc>
          <w:tcPr>
            <w:tcW w:w="702" w:type="dxa"/>
            <w:vMerge w:val="restart"/>
            <w:tcBorders>
              <w:top w:val="single" w:sz="0" w:space="0" w:color="auto"/>
              <w:left w:val="single" w:sz="0" w:space="0" w:color="auto"/>
              <w:right w:val="single" w:sz="0" w:space="0" w:color="auto"/>
            </w:tcBorders>
            <w:vAlign w:val="center"/>
          </w:tcPr>
          <w:p w14:paraId="0E4B2681" w14:textId="3B751B8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750</w:t>
            </w:r>
          </w:p>
        </w:tc>
        <w:tc>
          <w:tcPr>
            <w:tcW w:w="706" w:type="dxa"/>
            <w:vMerge w:val="restart"/>
            <w:tcBorders>
              <w:top w:val="single" w:sz="0" w:space="0" w:color="auto"/>
              <w:left w:val="single" w:sz="0" w:space="0" w:color="auto"/>
              <w:right w:val="single" w:sz="0" w:space="0" w:color="auto"/>
            </w:tcBorders>
            <w:vAlign w:val="center"/>
          </w:tcPr>
          <w:p w14:paraId="7410C8A0" w14:textId="5FB2E71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0,4</w:t>
            </w:r>
          </w:p>
        </w:tc>
        <w:tc>
          <w:tcPr>
            <w:tcW w:w="701" w:type="dxa"/>
            <w:vMerge w:val="restart"/>
            <w:tcBorders>
              <w:top w:val="single" w:sz="0" w:space="0" w:color="auto"/>
              <w:left w:val="single" w:sz="0" w:space="0" w:color="auto"/>
              <w:right w:val="single" w:sz="0" w:space="0" w:color="auto"/>
            </w:tcBorders>
            <w:vAlign w:val="center"/>
          </w:tcPr>
          <w:p w14:paraId="42ED90F2" w14:textId="0A4F4EA7"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300</w:t>
            </w:r>
          </w:p>
        </w:tc>
        <w:tc>
          <w:tcPr>
            <w:tcW w:w="702" w:type="dxa"/>
            <w:vMerge w:val="restart"/>
            <w:tcBorders>
              <w:top w:val="single" w:sz="0" w:space="0" w:color="auto"/>
              <w:left w:val="single" w:sz="0" w:space="0" w:color="auto"/>
              <w:right w:val="single" w:sz="0" w:space="0" w:color="auto"/>
            </w:tcBorders>
            <w:vAlign w:val="center"/>
          </w:tcPr>
          <w:p w14:paraId="2EDE6044" w14:textId="3411F614"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2.172</w:t>
            </w:r>
          </w:p>
        </w:tc>
        <w:tc>
          <w:tcPr>
            <w:tcW w:w="707" w:type="dxa"/>
            <w:vMerge w:val="restart"/>
            <w:tcBorders>
              <w:top w:val="single" w:sz="0" w:space="0" w:color="auto"/>
              <w:left w:val="single" w:sz="0" w:space="0" w:color="auto"/>
              <w:right w:val="single" w:sz="0" w:space="0" w:color="auto"/>
            </w:tcBorders>
            <w:vAlign w:val="center"/>
          </w:tcPr>
          <w:p w14:paraId="241FEE11" w14:textId="2FCB2E41"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0,4</w:t>
            </w:r>
          </w:p>
        </w:tc>
        <w:tc>
          <w:tcPr>
            <w:tcW w:w="701" w:type="dxa"/>
            <w:vMerge w:val="restart"/>
            <w:tcBorders>
              <w:top w:val="single" w:sz="0" w:space="0" w:color="auto"/>
              <w:left w:val="single" w:sz="0" w:space="0" w:color="auto"/>
              <w:right w:val="single" w:sz="0" w:space="0" w:color="auto"/>
            </w:tcBorders>
            <w:vAlign w:val="center"/>
          </w:tcPr>
          <w:p w14:paraId="77FCC216" w14:textId="0FB1882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868,8</w:t>
            </w:r>
          </w:p>
        </w:tc>
      </w:tr>
      <w:tr w:rsidR="009F0504" w:rsidRPr="008B65EE" w14:paraId="70C50E4A" w14:textId="77777777" w:rsidTr="009F0504">
        <w:trPr>
          <w:trHeight w:val="260"/>
        </w:trPr>
        <w:tc>
          <w:tcPr>
            <w:tcW w:w="1589" w:type="dxa"/>
            <w:tcBorders>
              <w:top w:val="single" w:sz="0" w:space="0" w:color="auto"/>
              <w:left w:val="single" w:sz="0" w:space="0" w:color="auto"/>
              <w:bottom w:val="single" w:sz="0" w:space="0" w:color="auto"/>
              <w:right w:val="single" w:sz="0" w:space="0" w:color="auto"/>
            </w:tcBorders>
            <w:vAlign w:val="center"/>
          </w:tcPr>
          <w:p w14:paraId="699D21D8" w14:textId="51574323"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Ternera leche </w:t>
            </w:r>
          </w:p>
        </w:tc>
        <w:tc>
          <w:tcPr>
            <w:tcW w:w="701" w:type="dxa"/>
            <w:tcBorders>
              <w:top w:val="single" w:sz="0" w:space="0" w:color="auto"/>
              <w:left w:val="single" w:sz="0" w:space="0" w:color="auto"/>
              <w:bottom w:val="single" w:sz="0" w:space="0" w:color="auto"/>
              <w:right w:val="single" w:sz="0" w:space="0" w:color="auto"/>
            </w:tcBorders>
            <w:vAlign w:val="center"/>
          </w:tcPr>
          <w:p w14:paraId="4C284185" w14:textId="2186E04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1.485 </w:t>
            </w:r>
          </w:p>
        </w:tc>
        <w:tc>
          <w:tcPr>
            <w:tcW w:w="706" w:type="dxa"/>
            <w:tcBorders>
              <w:top w:val="single" w:sz="0" w:space="0" w:color="auto"/>
              <w:left w:val="single" w:sz="0" w:space="0" w:color="auto"/>
              <w:bottom w:val="single" w:sz="0" w:space="0" w:color="auto"/>
              <w:right w:val="single" w:sz="0" w:space="0" w:color="auto"/>
            </w:tcBorders>
            <w:vAlign w:val="center"/>
          </w:tcPr>
          <w:p w14:paraId="3F66744B" w14:textId="2F40826C"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0,4 </w:t>
            </w:r>
          </w:p>
        </w:tc>
        <w:tc>
          <w:tcPr>
            <w:tcW w:w="704" w:type="dxa"/>
            <w:tcBorders>
              <w:top w:val="single" w:sz="0" w:space="0" w:color="auto"/>
              <w:left w:val="single" w:sz="0" w:space="0" w:color="auto"/>
              <w:bottom w:val="single" w:sz="0" w:space="0" w:color="auto"/>
              <w:right w:val="single" w:sz="0" w:space="0" w:color="auto"/>
            </w:tcBorders>
            <w:vAlign w:val="center"/>
          </w:tcPr>
          <w:p w14:paraId="58882714" w14:textId="5571ED3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594 </w:t>
            </w:r>
          </w:p>
        </w:tc>
        <w:tc>
          <w:tcPr>
            <w:tcW w:w="1612" w:type="dxa"/>
            <w:vMerge/>
            <w:tcBorders>
              <w:left w:val="single" w:sz="0" w:space="0" w:color="auto"/>
              <w:bottom w:val="single" w:sz="0" w:space="0" w:color="auto"/>
              <w:right w:val="single" w:sz="0" w:space="0" w:color="auto"/>
            </w:tcBorders>
            <w:vAlign w:val="center"/>
          </w:tcPr>
          <w:p w14:paraId="7A500F31" w14:textId="432BF9B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
        </w:tc>
        <w:tc>
          <w:tcPr>
            <w:tcW w:w="702" w:type="dxa"/>
            <w:vMerge/>
            <w:tcBorders>
              <w:left w:val="single" w:sz="0" w:space="0" w:color="auto"/>
              <w:bottom w:val="single" w:sz="0" w:space="0" w:color="auto"/>
              <w:right w:val="single" w:sz="0" w:space="0" w:color="auto"/>
            </w:tcBorders>
            <w:vAlign w:val="center"/>
          </w:tcPr>
          <w:p w14:paraId="6C63BE56" w14:textId="76C833D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6" w:type="dxa"/>
            <w:vMerge/>
            <w:tcBorders>
              <w:left w:val="single" w:sz="0" w:space="0" w:color="auto"/>
              <w:bottom w:val="single" w:sz="0" w:space="0" w:color="auto"/>
              <w:right w:val="single" w:sz="0" w:space="0" w:color="auto"/>
            </w:tcBorders>
            <w:vAlign w:val="center"/>
          </w:tcPr>
          <w:p w14:paraId="4989ED0A" w14:textId="668CB36E"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4B5785F4" w14:textId="73240FB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2" w:type="dxa"/>
            <w:vMerge/>
            <w:tcBorders>
              <w:left w:val="single" w:sz="0" w:space="0" w:color="auto"/>
              <w:bottom w:val="single" w:sz="0" w:space="0" w:color="auto"/>
              <w:right w:val="single" w:sz="0" w:space="0" w:color="auto"/>
            </w:tcBorders>
            <w:vAlign w:val="center"/>
          </w:tcPr>
          <w:p w14:paraId="77BABC00" w14:textId="324D6AAB"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7" w:type="dxa"/>
            <w:vMerge/>
            <w:tcBorders>
              <w:left w:val="single" w:sz="0" w:space="0" w:color="auto"/>
              <w:bottom w:val="single" w:sz="0" w:space="0" w:color="auto"/>
              <w:right w:val="single" w:sz="0" w:space="0" w:color="auto"/>
            </w:tcBorders>
            <w:vAlign w:val="center"/>
          </w:tcPr>
          <w:p w14:paraId="51CB4E73" w14:textId="374A0166"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7F8D74C1" w14:textId="7E581825"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r>
      <w:tr w:rsidR="00457527" w:rsidRPr="008B65EE" w14:paraId="332C8E75"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1093D43E"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Novillo carne </w:t>
            </w:r>
          </w:p>
        </w:tc>
        <w:tc>
          <w:tcPr>
            <w:tcW w:w="701" w:type="dxa"/>
            <w:tcBorders>
              <w:top w:val="single" w:sz="0" w:space="0" w:color="auto"/>
              <w:left w:val="single" w:sz="0" w:space="0" w:color="auto"/>
              <w:bottom w:val="single" w:sz="0" w:space="0" w:color="auto"/>
              <w:right w:val="single" w:sz="0" w:space="0" w:color="auto"/>
            </w:tcBorders>
            <w:vAlign w:val="center"/>
          </w:tcPr>
          <w:p w14:paraId="1241FD5B" w14:textId="396B6822"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w:t>
            </w:r>
          </w:p>
        </w:tc>
        <w:tc>
          <w:tcPr>
            <w:tcW w:w="706" w:type="dxa"/>
            <w:tcBorders>
              <w:top w:val="single" w:sz="0" w:space="0" w:color="auto"/>
              <w:left w:val="single" w:sz="0" w:space="0" w:color="auto"/>
              <w:bottom w:val="single" w:sz="0" w:space="0" w:color="auto"/>
              <w:right w:val="single" w:sz="0" w:space="0" w:color="auto"/>
            </w:tcBorders>
            <w:vAlign w:val="center"/>
          </w:tcPr>
          <w:p w14:paraId="08A153B2" w14:textId="68A38E81"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w:t>
            </w:r>
          </w:p>
        </w:tc>
        <w:tc>
          <w:tcPr>
            <w:tcW w:w="704" w:type="dxa"/>
            <w:tcBorders>
              <w:top w:val="single" w:sz="0" w:space="0" w:color="auto"/>
              <w:left w:val="single" w:sz="0" w:space="0" w:color="auto"/>
              <w:bottom w:val="single" w:sz="0" w:space="0" w:color="auto"/>
              <w:right w:val="single" w:sz="0" w:space="0" w:color="auto"/>
            </w:tcBorders>
            <w:vAlign w:val="center"/>
          </w:tcPr>
          <w:p w14:paraId="301479A7" w14:textId="18966BE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w:t>
            </w:r>
          </w:p>
        </w:tc>
        <w:tc>
          <w:tcPr>
            <w:tcW w:w="1612" w:type="dxa"/>
            <w:vMerge w:val="restart"/>
            <w:tcBorders>
              <w:top w:val="single" w:sz="0" w:space="0" w:color="auto"/>
              <w:left w:val="single" w:sz="0" w:space="0" w:color="auto"/>
              <w:right w:val="single" w:sz="0" w:space="0" w:color="auto"/>
            </w:tcBorders>
            <w:vAlign w:val="center"/>
          </w:tcPr>
          <w:p w14:paraId="1C8BD908" w14:textId="5CBCE55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Novillas</w:t>
            </w:r>
          </w:p>
        </w:tc>
        <w:tc>
          <w:tcPr>
            <w:tcW w:w="702" w:type="dxa"/>
            <w:vMerge w:val="restart"/>
            <w:tcBorders>
              <w:top w:val="single" w:sz="0" w:space="0" w:color="auto"/>
              <w:left w:val="single" w:sz="0" w:space="0" w:color="auto"/>
              <w:right w:val="single" w:sz="0" w:space="0" w:color="auto"/>
            </w:tcBorders>
            <w:vAlign w:val="center"/>
          </w:tcPr>
          <w:p w14:paraId="3C11C7D2" w14:textId="38D6E2D8"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600</w:t>
            </w:r>
          </w:p>
        </w:tc>
        <w:tc>
          <w:tcPr>
            <w:tcW w:w="706" w:type="dxa"/>
            <w:vMerge w:val="restart"/>
            <w:tcBorders>
              <w:top w:val="single" w:sz="0" w:space="0" w:color="auto"/>
              <w:left w:val="single" w:sz="0" w:space="0" w:color="auto"/>
              <w:right w:val="single" w:sz="0" w:space="0" w:color="auto"/>
            </w:tcBorders>
            <w:vAlign w:val="center"/>
          </w:tcPr>
          <w:p w14:paraId="112B9ACF" w14:textId="71A5CCF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0,7</w:t>
            </w:r>
          </w:p>
        </w:tc>
        <w:tc>
          <w:tcPr>
            <w:tcW w:w="701" w:type="dxa"/>
            <w:vMerge w:val="restart"/>
            <w:tcBorders>
              <w:top w:val="single" w:sz="0" w:space="0" w:color="auto"/>
              <w:left w:val="single" w:sz="0" w:space="0" w:color="auto"/>
              <w:right w:val="single" w:sz="0" w:space="0" w:color="auto"/>
            </w:tcBorders>
            <w:vAlign w:val="center"/>
          </w:tcPr>
          <w:p w14:paraId="50DEB0AB" w14:textId="7339308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420</w:t>
            </w:r>
          </w:p>
        </w:tc>
        <w:tc>
          <w:tcPr>
            <w:tcW w:w="702" w:type="dxa"/>
            <w:vMerge w:val="restart"/>
            <w:tcBorders>
              <w:top w:val="single" w:sz="0" w:space="0" w:color="auto"/>
              <w:left w:val="single" w:sz="0" w:space="0" w:color="auto"/>
              <w:right w:val="single" w:sz="0" w:space="0" w:color="auto"/>
            </w:tcBorders>
            <w:vAlign w:val="center"/>
          </w:tcPr>
          <w:p w14:paraId="0A2C762D" w14:textId="0308C71E"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1.300</w:t>
            </w:r>
          </w:p>
        </w:tc>
        <w:tc>
          <w:tcPr>
            <w:tcW w:w="707" w:type="dxa"/>
            <w:vMerge w:val="restart"/>
            <w:tcBorders>
              <w:top w:val="single" w:sz="0" w:space="0" w:color="auto"/>
              <w:left w:val="single" w:sz="0" w:space="0" w:color="auto"/>
              <w:right w:val="single" w:sz="0" w:space="0" w:color="auto"/>
            </w:tcBorders>
            <w:vAlign w:val="center"/>
          </w:tcPr>
          <w:p w14:paraId="66BE5EF5" w14:textId="150D9FEA"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0,7</w:t>
            </w:r>
          </w:p>
        </w:tc>
        <w:tc>
          <w:tcPr>
            <w:tcW w:w="701" w:type="dxa"/>
            <w:vMerge w:val="restart"/>
            <w:tcBorders>
              <w:top w:val="single" w:sz="0" w:space="0" w:color="auto"/>
              <w:left w:val="single" w:sz="0" w:space="0" w:color="auto"/>
              <w:right w:val="single" w:sz="0" w:space="0" w:color="auto"/>
            </w:tcBorders>
            <w:vAlign w:val="center"/>
          </w:tcPr>
          <w:p w14:paraId="304DC934" w14:textId="780A8F7E"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910</w:t>
            </w:r>
          </w:p>
        </w:tc>
      </w:tr>
      <w:tr w:rsidR="009F0504" w:rsidRPr="008B65EE" w14:paraId="55DE146E" w14:textId="77777777" w:rsidTr="009F0504">
        <w:trPr>
          <w:trHeight w:val="260"/>
        </w:trPr>
        <w:tc>
          <w:tcPr>
            <w:tcW w:w="1589" w:type="dxa"/>
            <w:tcBorders>
              <w:top w:val="single" w:sz="0" w:space="0" w:color="auto"/>
              <w:left w:val="single" w:sz="0" w:space="0" w:color="auto"/>
              <w:bottom w:val="single" w:sz="0" w:space="0" w:color="auto"/>
              <w:right w:val="single" w:sz="0" w:space="0" w:color="auto"/>
            </w:tcBorders>
            <w:vAlign w:val="center"/>
          </w:tcPr>
          <w:p w14:paraId="4F61EBAE" w14:textId="1425DDC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Novilla leche </w:t>
            </w:r>
          </w:p>
        </w:tc>
        <w:tc>
          <w:tcPr>
            <w:tcW w:w="701" w:type="dxa"/>
            <w:tcBorders>
              <w:top w:val="single" w:sz="0" w:space="0" w:color="auto"/>
              <w:left w:val="single" w:sz="0" w:space="0" w:color="auto"/>
              <w:bottom w:val="single" w:sz="0" w:space="0" w:color="auto"/>
              <w:right w:val="single" w:sz="0" w:space="0" w:color="auto"/>
            </w:tcBorders>
            <w:vAlign w:val="center"/>
          </w:tcPr>
          <w:p w14:paraId="7A9B4F7E" w14:textId="5B3D76ED"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1.582 </w:t>
            </w:r>
          </w:p>
        </w:tc>
        <w:tc>
          <w:tcPr>
            <w:tcW w:w="706" w:type="dxa"/>
            <w:tcBorders>
              <w:top w:val="single" w:sz="0" w:space="0" w:color="auto"/>
              <w:left w:val="single" w:sz="0" w:space="0" w:color="auto"/>
              <w:bottom w:val="single" w:sz="0" w:space="0" w:color="auto"/>
              <w:right w:val="single" w:sz="0" w:space="0" w:color="auto"/>
            </w:tcBorders>
            <w:vAlign w:val="center"/>
          </w:tcPr>
          <w:p w14:paraId="33459A72" w14:textId="7E49356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0,7 </w:t>
            </w:r>
          </w:p>
        </w:tc>
        <w:tc>
          <w:tcPr>
            <w:tcW w:w="704" w:type="dxa"/>
            <w:tcBorders>
              <w:top w:val="single" w:sz="0" w:space="0" w:color="auto"/>
              <w:left w:val="single" w:sz="0" w:space="0" w:color="auto"/>
              <w:bottom w:val="single" w:sz="0" w:space="0" w:color="auto"/>
              <w:right w:val="single" w:sz="0" w:space="0" w:color="auto"/>
            </w:tcBorders>
            <w:vAlign w:val="center"/>
          </w:tcPr>
          <w:p w14:paraId="1042E30E" w14:textId="6F228350"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r w:rsidRPr="008B65EE">
              <w:rPr>
                <w:rFonts w:asciiTheme="minorHAnsi" w:hAnsiTheme="minorHAnsi" w:cstheme="minorHAnsi"/>
                <w:sz w:val="20"/>
                <w:szCs w:val="20"/>
              </w:rPr>
              <w:t xml:space="preserve">1.107,4 </w:t>
            </w:r>
          </w:p>
        </w:tc>
        <w:tc>
          <w:tcPr>
            <w:tcW w:w="1612" w:type="dxa"/>
            <w:vMerge/>
            <w:tcBorders>
              <w:left w:val="single" w:sz="0" w:space="0" w:color="auto"/>
              <w:bottom w:val="single" w:sz="0" w:space="0" w:color="auto"/>
              <w:right w:val="single" w:sz="0" w:space="0" w:color="auto"/>
            </w:tcBorders>
            <w:vAlign w:val="center"/>
          </w:tcPr>
          <w:p w14:paraId="710D492E" w14:textId="19C0EF7C"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p>
        </w:tc>
        <w:tc>
          <w:tcPr>
            <w:tcW w:w="702" w:type="dxa"/>
            <w:vMerge/>
            <w:tcBorders>
              <w:left w:val="single" w:sz="0" w:space="0" w:color="auto"/>
              <w:bottom w:val="single" w:sz="0" w:space="0" w:color="auto"/>
              <w:right w:val="single" w:sz="0" w:space="0" w:color="auto"/>
            </w:tcBorders>
            <w:vAlign w:val="center"/>
          </w:tcPr>
          <w:p w14:paraId="25BD5349" w14:textId="1091636A"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6" w:type="dxa"/>
            <w:vMerge/>
            <w:tcBorders>
              <w:left w:val="single" w:sz="0" w:space="0" w:color="auto"/>
              <w:bottom w:val="single" w:sz="0" w:space="0" w:color="auto"/>
              <w:right w:val="single" w:sz="0" w:space="0" w:color="auto"/>
            </w:tcBorders>
            <w:vAlign w:val="center"/>
          </w:tcPr>
          <w:p w14:paraId="6B30EECF" w14:textId="6D3647C1"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4F466C7D" w14:textId="070B8000"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2" w:type="dxa"/>
            <w:vMerge/>
            <w:tcBorders>
              <w:left w:val="single" w:sz="0" w:space="0" w:color="auto"/>
              <w:bottom w:val="single" w:sz="0" w:space="0" w:color="auto"/>
              <w:right w:val="single" w:sz="0" w:space="0" w:color="auto"/>
            </w:tcBorders>
            <w:vAlign w:val="center"/>
          </w:tcPr>
          <w:p w14:paraId="5BBCE9D3" w14:textId="5A437F4F"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7" w:type="dxa"/>
            <w:vMerge/>
            <w:tcBorders>
              <w:left w:val="single" w:sz="0" w:space="0" w:color="auto"/>
              <w:bottom w:val="single" w:sz="0" w:space="0" w:color="auto"/>
              <w:right w:val="single" w:sz="0" w:space="0" w:color="auto"/>
            </w:tcBorders>
            <w:vAlign w:val="center"/>
          </w:tcPr>
          <w:p w14:paraId="79632B80" w14:textId="5A868EDC"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c>
          <w:tcPr>
            <w:tcW w:w="701" w:type="dxa"/>
            <w:vMerge/>
            <w:tcBorders>
              <w:left w:val="single" w:sz="0" w:space="0" w:color="auto"/>
              <w:bottom w:val="single" w:sz="0" w:space="0" w:color="auto"/>
              <w:right w:val="single" w:sz="0" w:space="0" w:color="auto"/>
            </w:tcBorders>
            <w:vAlign w:val="center"/>
          </w:tcPr>
          <w:p w14:paraId="6C88C442" w14:textId="52D5E103" w:rsidR="00457527" w:rsidRPr="008B65EE" w:rsidRDefault="00457527" w:rsidP="008B65EE">
            <w:pPr>
              <w:pStyle w:val="Style"/>
              <w:spacing w:before="20" w:after="20" w:line="276" w:lineRule="auto"/>
              <w:jc w:val="center"/>
              <w:textAlignment w:val="baseline"/>
              <w:rPr>
                <w:rFonts w:asciiTheme="minorHAnsi" w:hAnsiTheme="minorHAnsi" w:cstheme="minorHAnsi"/>
                <w:sz w:val="20"/>
                <w:szCs w:val="20"/>
              </w:rPr>
            </w:pPr>
          </w:p>
        </w:tc>
      </w:tr>
      <w:tr w:rsidR="00457527" w:rsidRPr="008B65EE" w14:paraId="2F3D4221"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6D93F246"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Total cabezas </w:t>
            </w:r>
          </w:p>
        </w:tc>
        <w:tc>
          <w:tcPr>
            <w:tcW w:w="2111" w:type="dxa"/>
            <w:gridSpan w:val="3"/>
            <w:tcBorders>
              <w:top w:val="single" w:sz="0" w:space="0" w:color="auto"/>
              <w:left w:val="single" w:sz="0" w:space="0" w:color="auto"/>
              <w:bottom w:val="single" w:sz="0" w:space="0" w:color="auto"/>
              <w:right w:val="single" w:sz="0" w:space="0" w:color="auto"/>
            </w:tcBorders>
            <w:vAlign w:val="center"/>
          </w:tcPr>
          <w:p w14:paraId="35313CAC" w14:textId="5CE76918"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8.284</w:t>
            </w:r>
          </w:p>
        </w:tc>
        <w:tc>
          <w:tcPr>
            <w:tcW w:w="1612" w:type="dxa"/>
            <w:tcBorders>
              <w:top w:val="single" w:sz="0" w:space="0" w:color="auto"/>
              <w:left w:val="single" w:sz="0" w:space="0" w:color="auto"/>
              <w:bottom w:val="single" w:sz="0" w:space="0" w:color="auto"/>
              <w:right w:val="single" w:sz="0" w:space="0" w:color="auto"/>
            </w:tcBorders>
            <w:vAlign w:val="center"/>
          </w:tcPr>
          <w:p w14:paraId="3CF15219"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Total cabezas </w:t>
            </w:r>
          </w:p>
        </w:tc>
        <w:tc>
          <w:tcPr>
            <w:tcW w:w="2109" w:type="dxa"/>
            <w:gridSpan w:val="3"/>
            <w:tcBorders>
              <w:top w:val="single" w:sz="0" w:space="0" w:color="auto"/>
              <w:left w:val="single" w:sz="0" w:space="0" w:color="auto"/>
              <w:bottom w:val="single" w:sz="0" w:space="0" w:color="auto"/>
              <w:right w:val="single" w:sz="0" w:space="0" w:color="auto"/>
            </w:tcBorders>
            <w:vAlign w:val="center"/>
          </w:tcPr>
          <w:p w14:paraId="4D988A41" w14:textId="65BD70BC"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8.500</w:t>
            </w:r>
          </w:p>
        </w:tc>
        <w:tc>
          <w:tcPr>
            <w:tcW w:w="2110" w:type="dxa"/>
            <w:gridSpan w:val="3"/>
            <w:tcBorders>
              <w:top w:val="single" w:sz="0" w:space="0" w:color="auto"/>
              <w:left w:val="single" w:sz="0" w:space="0" w:color="auto"/>
              <w:bottom w:val="single" w:sz="0" w:space="0" w:color="auto"/>
              <w:right w:val="single" w:sz="0" w:space="0" w:color="auto"/>
            </w:tcBorders>
            <w:vAlign w:val="center"/>
          </w:tcPr>
          <w:p w14:paraId="6C2A564A" w14:textId="0F7BF1EB"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11.372</w:t>
            </w:r>
          </w:p>
        </w:tc>
      </w:tr>
      <w:tr w:rsidR="00457527" w:rsidRPr="008B65EE" w14:paraId="38F33857" w14:textId="77777777" w:rsidTr="009F0504">
        <w:trPr>
          <w:trHeight w:val="1"/>
        </w:trPr>
        <w:tc>
          <w:tcPr>
            <w:tcW w:w="1589" w:type="dxa"/>
            <w:tcBorders>
              <w:top w:val="single" w:sz="0" w:space="0" w:color="auto"/>
              <w:left w:val="single" w:sz="0" w:space="0" w:color="auto"/>
              <w:bottom w:val="single" w:sz="0" w:space="0" w:color="auto"/>
              <w:right w:val="single" w:sz="0" w:space="0" w:color="auto"/>
            </w:tcBorders>
            <w:vAlign w:val="center"/>
          </w:tcPr>
          <w:p w14:paraId="5C1EBF88"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Total UGM </w:t>
            </w:r>
          </w:p>
        </w:tc>
        <w:tc>
          <w:tcPr>
            <w:tcW w:w="2111" w:type="dxa"/>
            <w:gridSpan w:val="3"/>
            <w:tcBorders>
              <w:top w:val="single" w:sz="0" w:space="0" w:color="auto"/>
              <w:left w:val="single" w:sz="0" w:space="0" w:color="auto"/>
              <w:bottom w:val="single" w:sz="0" w:space="0" w:color="auto"/>
              <w:right w:val="single" w:sz="0" w:space="0" w:color="auto"/>
            </w:tcBorders>
            <w:vAlign w:val="center"/>
          </w:tcPr>
          <w:p w14:paraId="160667B6" w14:textId="6233B825"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6.841,6</w:t>
            </w:r>
          </w:p>
        </w:tc>
        <w:tc>
          <w:tcPr>
            <w:tcW w:w="1612" w:type="dxa"/>
            <w:tcBorders>
              <w:top w:val="single" w:sz="0" w:space="0" w:color="auto"/>
              <w:left w:val="single" w:sz="0" w:space="0" w:color="auto"/>
              <w:bottom w:val="single" w:sz="0" w:space="0" w:color="auto"/>
              <w:right w:val="single" w:sz="0" w:space="0" w:color="auto"/>
            </w:tcBorders>
            <w:vAlign w:val="center"/>
          </w:tcPr>
          <w:p w14:paraId="0EC571C9" w14:textId="77777777"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 xml:space="preserve">Total UGM </w:t>
            </w:r>
          </w:p>
        </w:tc>
        <w:tc>
          <w:tcPr>
            <w:tcW w:w="2109" w:type="dxa"/>
            <w:gridSpan w:val="3"/>
            <w:tcBorders>
              <w:top w:val="single" w:sz="0" w:space="0" w:color="auto"/>
              <w:left w:val="single" w:sz="0" w:space="0" w:color="auto"/>
              <w:bottom w:val="single" w:sz="0" w:space="0" w:color="auto"/>
              <w:right w:val="single" w:sz="0" w:space="0" w:color="auto"/>
            </w:tcBorders>
            <w:vAlign w:val="center"/>
          </w:tcPr>
          <w:p w14:paraId="245E1642" w14:textId="089EE9C2"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7.920</w:t>
            </w:r>
          </w:p>
        </w:tc>
        <w:tc>
          <w:tcPr>
            <w:tcW w:w="2110" w:type="dxa"/>
            <w:gridSpan w:val="3"/>
            <w:tcBorders>
              <w:top w:val="single" w:sz="0" w:space="0" w:color="auto"/>
              <w:left w:val="single" w:sz="0" w:space="0" w:color="auto"/>
              <w:bottom w:val="single" w:sz="0" w:space="0" w:color="auto"/>
              <w:right w:val="single" w:sz="0" w:space="0" w:color="auto"/>
            </w:tcBorders>
            <w:vAlign w:val="center"/>
          </w:tcPr>
          <w:p w14:paraId="00117647" w14:textId="2B25B1DA" w:rsidR="00457527" w:rsidRPr="008B65EE" w:rsidRDefault="00457527" w:rsidP="008B65EE">
            <w:pPr>
              <w:pStyle w:val="Style"/>
              <w:spacing w:before="20" w:after="20" w:line="276" w:lineRule="auto"/>
              <w:jc w:val="center"/>
              <w:textAlignment w:val="baseline"/>
              <w:rPr>
                <w:rFonts w:asciiTheme="minorHAnsi" w:hAnsiTheme="minorHAnsi" w:cstheme="minorHAnsi"/>
                <w:b/>
                <w:bCs/>
                <w:sz w:val="20"/>
                <w:szCs w:val="20"/>
              </w:rPr>
            </w:pPr>
            <w:r w:rsidRPr="008B65EE">
              <w:rPr>
                <w:rFonts w:asciiTheme="minorHAnsi" w:hAnsiTheme="minorHAnsi" w:cstheme="minorHAnsi"/>
                <w:b/>
                <w:bCs/>
                <w:sz w:val="20"/>
                <w:szCs w:val="20"/>
              </w:rPr>
              <w:t>9.678,8</w:t>
            </w:r>
          </w:p>
        </w:tc>
      </w:tr>
    </w:tbl>
    <w:p w14:paraId="65C5446F" w14:textId="7323FA19"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De estos datos resulta una capacidad autorizada de 7.920 UGM, frente a una presunta capacidad autorizada de 7.620 UGM a que se refiere la </w:t>
      </w:r>
      <w:r w:rsidR="009F0504" w:rsidRPr="008B65EE">
        <w:rPr>
          <w:rFonts w:asciiTheme="minorHAnsi" w:eastAsia="Arial" w:hAnsiTheme="minorHAnsi" w:cstheme="minorHAnsi"/>
          <w:sz w:val="22"/>
          <w:szCs w:val="22"/>
        </w:rPr>
        <w:t>p</w:t>
      </w:r>
      <w:r w:rsidRPr="008B65EE">
        <w:rPr>
          <w:rFonts w:asciiTheme="minorHAnsi" w:eastAsia="Arial" w:hAnsiTheme="minorHAnsi" w:cstheme="minorHAnsi"/>
          <w:sz w:val="22"/>
          <w:szCs w:val="22"/>
        </w:rPr>
        <w:t>regunta 2</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 que es incorrecta.</w:t>
      </w:r>
    </w:p>
    <w:p w14:paraId="5BDF5434" w14:textId="739856EB"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Se puede comprobar en la tabla descrita anteriormente que la instalación ganadera cumple con los valores totales autorizados, tanto en número de cabezas totales como en términos de UGM, detectándose una superación en el número de cabezas de novillas y de terneras de leche. Se ha de evaluar este hecho teniendo en cuenta que la instalación ganadera se encuentra en fase de reposición de su cabaña tras la concesión de su Autorización Ambiental Integrada, que permite la ampliación hasta las 7.200 cabezas de ganado adulto de leche y que el número de UGM total no supera el autorizado.</w:t>
      </w:r>
    </w:p>
    <w:p w14:paraId="32435543" w14:textId="0FA712BA"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Pregunta</w:t>
      </w:r>
      <w:r w:rsidR="00D92973" w:rsidRP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n</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º 3</w:t>
      </w:r>
    </w:p>
    <w:p w14:paraId="5C2AADF3" w14:textId="0A8D52A4"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¿Se va</w:t>
      </w:r>
      <w:r w:rsidR="008B65EE">
        <w:rPr>
          <w:rFonts w:asciiTheme="minorHAnsi" w:eastAsia="Arial" w:hAnsiTheme="minorHAnsi" w:cstheme="minorHAnsi"/>
          <w:sz w:val="22"/>
          <w:szCs w:val="22"/>
        </w:rPr>
        <w:t xml:space="preserve"> a</w:t>
      </w:r>
      <w:r w:rsidRPr="008B65EE">
        <w:rPr>
          <w:rFonts w:asciiTheme="minorHAnsi" w:eastAsia="Arial" w:hAnsiTheme="minorHAnsi" w:cstheme="minorHAnsi"/>
          <w:sz w:val="22"/>
          <w:szCs w:val="22"/>
        </w:rPr>
        <w:t xml:space="preserve"> incoar algún expediente sancionador a esas mercantiles por haber superado los límites fijados en la Resolución 222E/2021, de 12 de marzo, del Director General de Medio Ambiente</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 por la que se aprobó la Autorización Ambiental Integrada?</w:t>
      </w:r>
    </w:p>
    <w:p w14:paraId="6C602F79" w14:textId="18BB37E6" w:rsidR="00E21684" w:rsidRPr="008B65EE" w:rsidRDefault="009F0504"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w:t>
      </w:r>
      <w:r w:rsidR="000571B9" w:rsidRPr="008B65EE">
        <w:rPr>
          <w:rFonts w:asciiTheme="minorHAnsi" w:eastAsia="Arial" w:hAnsiTheme="minorHAnsi" w:cstheme="minorHAnsi"/>
          <w:sz w:val="22"/>
          <w:szCs w:val="22"/>
        </w:rPr>
        <w:t xml:space="preserve"> Respuesta a pregunta 3:</w:t>
      </w:r>
    </w:p>
    <w:p w14:paraId="410A19E3" w14:textId="77777777"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La situación del censo ganadero actual no supone un incumplimiento de las condiciones establecidas en la Resolución 1383E/2021, de 27 de diciembre, del Director General de Medio Ambiente.</w:t>
      </w:r>
    </w:p>
    <w:p w14:paraId="3B8FE6B7" w14:textId="678A70F6"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Pregunta</w:t>
      </w:r>
      <w:r w:rsidR="00D92973" w:rsidRP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n</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º 4</w:t>
      </w:r>
    </w:p>
    <w:p w14:paraId="1A92DEBD" w14:textId="567C6C6A"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¿Considera el </w:t>
      </w:r>
      <w:r w:rsidR="009F0504" w:rsidRPr="008B65EE">
        <w:rPr>
          <w:rFonts w:asciiTheme="minorHAnsi" w:eastAsia="Arial" w:hAnsiTheme="minorHAnsi" w:cstheme="minorHAnsi"/>
          <w:sz w:val="22"/>
          <w:szCs w:val="22"/>
        </w:rPr>
        <w:t>departamento</w:t>
      </w:r>
      <w:r w:rsidRPr="008B65EE">
        <w:rPr>
          <w:rFonts w:asciiTheme="minorHAnsi" w:eastAsia="Arial" w:hAnsiTheme="minorHAnsi" w:cstheme="minorHAnsi"/>
          <w:sz w:val="22"/>
          <w:szCs w:val="22"/>
        </w:rPr>
        <w:t xml:space="preserve"> que es posible ampliar el número de UGM en los términos que se solicita por los titulares de la </w:t>
      </w:r>
      <w:proofErr w:type="spellStart"/>
      <w:r w:rsidRPr="008B65EE">
        <w:rPr>
          <w:rFonts w:asciiTheme="minorHAnsi" w:eastAsia="Arial" w:hAnsiTheme="minorHAnsi" w:cstheme="minorHAnsi"/>
          <w:sz w:val="22"/>
          <w:szCs w:val="22"/>
        </w:rPr>
        <w:t>macrogranja</w:t>
      </w:r>
      <w:proofErr w:type="spellEnd"/>
      <w:r w:rsidRPr="008B65EE">
        <w:rPr>
          <w:rFonts w:asciiTheme="minorHAnsi" w:eastAsia="Arial" w:hAnsiTheme="minorHAnsi" w:cstheme="minorHAnsi"/>
          <w:sz w:val="22"/>
          <w:szCs w:val="22"/>
        </w:rPr>
        <w:t xml:space="preserve"> de </w:t>
      </w:r>
      <w:r w:rsidR="009F0504" w:rsidRPr="008B65EE">
        <w:rPr>
          <w:rFonts w:asciiTheme="minorHAnsi" w:eastAsia="Arial" w:hAnsiTheme="minorHAnsi" w:cstheme="minorHAnsi"/>
          <w:sz w:val="22"/>
          <w:szCs w:val="22"/>
        </w:rPr>
        <w:t>Caparroso</w:t>
      </w:r>
      <w:r w:rsidRPr="008B65EE">
        <w:rPr>
          <w:rFonts w:asciiTheme="minorHAnsi" w:eastAsia="Arial" w:hAnsiTheme="minorHAnsi" w:cstheme="minorHAnsi"/>
          <w:sz w:val="22"/>
          <w:szCs w:val="22"/>
        </w:rPr>
        <w:t xml:space="preserve">, es decir, pasar a </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7.900 vacas reproductoras, 2.172 terneras menores de 1 año </w:t>
      </w:r>
      <w:r w:rsidRPr="008B65EE">
        <w:rPr>
          <w:rFonts w:asciiTheme="minorHAnsi" w:hAnsiTheme="minorHAnsi" w:cstheme="minorHAnsi"/>
          <w:sz w:val="22"/>
          <w:szCs w:val="22"/>
        </w:rPr>
        <w:t xml:space="preserve">y </w:t>
      </w:r>
      <w:r w:rsidRPr="008B65EE">
        <w:rPr>
          <w:rFonts w:asciiTheme="minorHAnsi" w:eastAsia="Arial" w:hAnsiTheme="minorHAnsi" w:cstheme="minorHAnsi"/>
          <w:sz w:val="22"/>
          <w:szCs w:val="22"/>
        </w:rPr>
        <w:t>1.300 novillas (9.678,80 UGM)</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w:t>
      </w:r>
    </w:p>
    <w:p w14:paraId="0F77AD7D" w14:textId="723979AD"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Pregunta</w:t>
      </w:r>
      <w:r w:rsidR="00D92973" w:rsidRP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n</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º 5</w:t>
      </w:r>
    </w:p>
    <w:p w14:paraId="7D474A0E" w14:textId="106939CD"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¿Esa ampliación </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en los términos solicitados</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 no cree el </w:t>
      </w:r>
      <w:r w:rsidR="009F0504" w:rsidRPr="008B65EE">
        <w:rPr>
          <w:rFonts w:asciiTheme="minorHAnsi" w:eastAsia="Arial" w:hAnsiTheme="minorHAnsi" w:cstheme="minorHAnsi"/>
          <w:sz w:val="22"/>
          <w:szCs w:val="22"/>
        </w:rPr>
        <w:t>departamento</w:t>
      </w:r>
      <w:r w:rsidRPr="008B65EE">
        <w:rPr>
          <w:rFonts w:asciiTheme="minorHAnsi" w:eastAsia="Arial" w:hAnsiTheme="minorHAnsi" w:cstheme="minorHAnsi"/>
          <w:sz w:val="22"/>
          <w:szCs w:val="22"/>
        </w:rPr>
        <w:t xml:space="preserve"> que es incompatible con lo dispuesto en la legislación básica que se regula en el RD 1053/2022, de 27 de diciembre, por el que se establecen normas básicas de ordenación de las granjas bovinas</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 tanto en lo dispuesto en los apartados 4 y 5 del artículo 16 como en la </w:t>
      </w:r>
      <w:r w:rsidR="009F0504" w:rsidRPr="008B65EE">
        <w:rPr>
          <w:rFonts w:asciiTheme="minorHAnsi" w:eastAsia="Arial" w:hAnsiTheme="minorHAnsi" w:cstheme="minorHAnsi"/>
          <w:sz w:val="22"/>
          <w:szCs w:val="22"/>
        </w:rPr>
        <w:t xml:space="preserve">disposición </w:t>
      </w:r>
      <w:r w:rsidRPr="008B65EE">
        <w:rPr>
          <w:rFonts w:asciiTheme="minorHAnsi" w:eastAsia="Arial" w:hAnsiTheme="minorHAnsi" w:cstheme="minorHAnsi"/>
          <w:sz w:val="22"/>
          <w:szCs w:val="22"/>
        </w:rPr>
        <w:t>transitoria primera de esta norma?</w:t>
      </w:r>
    </w:p>
    <w:p w14:paraId="32F0FD63" w14:textId="217A39A1"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lastRenderedPageBreak/>
        <w:t>Pregunta</w:t>
      </w:r>
      <w:r w:rsidR="00D92973" w:rsidRP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n</w:t>
      </w:r>
      <w:r w:rsidR="00D92973"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º 6</w:t>
      </w:r>
    </w:p>
    <w:p w14:paraId="62359402" w14:textId="1206B444"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¿Qué decisión va a adoptar el </w:t>
      </w:r>
      <w:r w:rsidR="009F0504" w:rsidRPr="008B65EE">
        <w:rPr>
          <w:rFonts w:asciiTheme="minorHAnsi" w:eastAsia="Arial" w:hAnsiTheme="minorHAnsi" w:cstheme="minorHAnsi"/>
          <w:sz w:val="22"/>
          <w:szCs w:val="22"/>
        </w:rPr>
        <w:t>departamento</w:t>
      </w:r>
      <w:r w:rsidRPr="008B65EE">
        <w:rPr>
          <w:rFonts w:asciiTheme="minorHAnsi" w:eastAsia="Arial" w:hAnsiTheme="minorHAnsi" w:cstheme="minorHAnsi"/>
          <w:sz w:val="22"/>
          <w:szCs w:val="22"/>
        </w:rPr>
        <w:t xml:space="preserve"> a la vista de esa legislación básica? ¿Se rechazará la modificación sustancial de la Autorización Ambiental Integrada solicitada?</w:t>
      </w:r>
    </w:p>
    <w:p w14:paraId="3C7BF0C9" w14:textId="039A66D1" w:rsidR="00E21684" w:rsidRPr="008B65EE" w:rsidRDefault="009F0504"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w:t>
      </w:r>
      <w:r w:rsidR="000571B9" w:rsidRPr="008B65EE">
        <w:rPr>
          <w:rFonts w:asciiTheme="minorHAnsi" w:eastAsia="Arial" w:hAnsiTheme="minorHAnsi" w:cstheme="minorHAnsi"/>
          <w:sz w:val="22"/>
          <w:szCs w:val="22"/>
        </w:rPr>
        <w:t xml:space="preserve"> Respuesta a las preguntas 4, 5 y 6:</w:t>
      </w:r>
    </w:p>
    <w:p w14:paraId="79D1239C" w14:textId="6E07F5E7" w:rsidR="00E21684" w:rsidRPr="008B65EE" w:rsidRDefault="000571B9" w:rsidP="008B65EE">
      <w:pPr>
        <w:pStyle w:val="Style"/>
        <w:spacing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Mediante Ley Foral 17/2022, de 30 de mayo, se modificó la Ley Foral 11/2000, de 16 de noviembre, de Sanidad Animal de Navarra. A tenor de esta modificación se introduce una nueva disposición </w:t>
      </w:r>
      <w:r w:rsidR="009F0504" w:rsidRPr="008B65EE">
        <w:rPr>
          <w:rFonts w:asciiTheme="minorHAnsi" w:eastAsia="Arial" w:hAnsiTheme="minorHAnsi" w:cstheme="minorHAnsi"/>
          <w:sz w:val="22"/>
          <w:szCs w:val="22"/>
        </w:rPr>
        <w:t xml:space="preserve">transitoria tercera </w:t>
      </w:r>
      <w:r w:rsidRPr="008B65EE">
        <w:rPr>
          <w:rFonts w:asciiTheme="minorHAnsi" w:eastAsia="Arial" w:hAnsiTheme="minorHAnsi" w:cstheme="minorHAnsi"/>
          <w:sz w:val="22"/>
          <w:szCs w:val="22"/>
        </w:rPr>
        <w:t>que señala:</w:t>
      </w:r>
    </w:p>
    <w:p w14:paraId="67501AA5" w14:textId="0D5E2601"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1. Hasta el 30 de mayo de 2023 no se admitirán solicitudes ni se concederán autorizaciones ganaderas para la instalación de explotaciones ganaderas de vacuno con una capacidad superior a 1</w:t>
      </w:r>
      <w:r w:rsidR="006965EC"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250 UGM.</w:t>
      </w:r>
    </w:p>
    <w:p w14:paraId="071B1944" w14:textId="4F468F17"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2.</w:t>
      </w:r>
      <w:r w:rsidR="008B65EE">
        <w:rPr>
          <w:rFonts w:asciiTheme="minorHAnsi" w:eastAsia="Arial" w:hAnsiTheme="minorHAnsi" w:cstheme="minorHAnsi"/>
          <w:sz w:val="22"/>
          <w:szCs w:val="22"/>
        </w:rPr>
        <w:t xml:space="preserve"> </w:t>
      </w:r>
      <w:r w:rsidRPr="008B65EE">
        <w:rPr>
          <w:rFonts w:asciiTheme="minorHAnsi" w:eastAsia="Arial" w:hAnsiTheme="minorHAnsi" w:cstheme="minorHAnsi"/>
          <w:sz w:val="22"/>
          <w:szCs w:val="22"/>
        </w:rPr>
        <w:t>Tampoco se admitirán nuevas solicitudes ni se concederán nuevas autorizaciones ganaderas para la ampliación de explotaciones ganaderas de vacuno existentes que lleven a una explotación resultante mayor de los 1</w:t>
      </w:r>
      <w:r w:rsidR="006965EC"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250 UGM.</w:t>
      </w:r>
    </w:p>
    <w:p w14:paraId="150C4A7B" w14:textId="77777777"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3. La limitación de capacidad establecida en los apartados anteriores quedará sustituida por la que, en su caso, se fije con carácter básico por la normativa estatal, si esta es menor.</w:t>
      </w:r>
    </w:p>
    <w:p w14:paraId="13920D3B" w14:textId="17B68AD8"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En consecuencia, en la actualidad y a tenor de la normativa citada</w:t>
      </w:r>
      <w:r w:rsidR="009F0504" w:rsidRPr="008B65EE">
        <w:rPr>
          <w:rFonts w:asciiTheme="minorHAnsi" w:eastAsia="Arial" w:hAnsiTheme="minorHAnsi" w:cstheme="minorHAnsi"/>
          <w:sz w:val="22"/>
          <w:szCs w:val="22"/>
        </w:rPr>
        <w:t>,</w:t>
      </w:r>
      <w:r w:rsidRPr="008B65EE">
        <w:rPr>
          <w:rFonts w:asciiTheme="minorHAnsi" w:eastAsia="Arial" w:hAnsiTheme="minorHAnsi" w:cstheme="minorHAnsi"/>
          <w:sz w:val="22"/>
          <w:szCs w:val="22"/>
        </w:rPr>
        <w:t xml:space="preserve"> no es posible resolver la autorización ganadera a la que alude la pregunta.</w:t>
      </w:r>
    </w:p>
    <w:p w14:paraId="65123AEA" w14:textId="77777777" w:rsidR="00E21684" w:rsidRPr="008B65EE" w:rsidRDefault="000571B9"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Pamplona, 23 de febrero de 2023</w:t>
      </w:r>
    </w:p>
    <w:p w14:paraId="241EC756" w14:textId="64D65517" w:rsidR="00E21684" w:rsidRPr="008B65EE" w:rsidRDefault="006965EC" w:rsidP="008B65EE">
      <w:pPr>
        <w:pStyle w:val="Style"/>
        <w:spacing w:before="300" w:after="300" w:line="276" w:lineRule="auto"/>
        <w:textAlignment w:val="baseline"/>
        <w:rPr>
          <w:rFonts w:asciiTheme="minorHAnsi" w:hAnsiTheme="minorHAnsi" w:cstheme="minorHAnsi"/>
          <w:sz w:val="22"/>
          <w:szCs w:val="22"/>
        </w:rPr>
      </w:pPr>
      <w:r w:rsidRPr="008B65EE">
        <w:rPr>
          <w:rFonts w:asciiTheme="minorHAnsi" w:eastAsia="Arial" w:hAnsiTheme="minorHAnsi" w:cstheme="minorHAnsi"/>
          <w:sz w:val="22"/>
          <w:szCs w:val="22"/>
        </w:rPr>
        <w:t xml:space="preserve">La </w:t>
      </w:r>
      <w:r w:rsidR="008B65EE" w:rsidRPr="008B65EE">
        <w:rPr>
          <w:rFonts w:asciiTheme="minorHAnsi" w:eastAsia="Arial" w:hAnsiTheme="minorHAnsi" w:cstheme="minorHAnsi"/>
          <w:sz w:val="22"/>
          <w:szCs w:val="22"/>
        </w:rPr>
        <w:t xml:space="preserve">Consejera </w:t>
      </w:r>
      <w:r w:rsidRPr="008B65EE">
        <w:rPr>
          <w:rFonts w:asciiTheme="minorHAnsi" w:eastAsia="Arial" w:hAnsiTheme="minorHAnsi" w:cstheme="minorHAnsi"/>
          <w:sz w:val="22"/>
          <w:szCs w:val="22"/>
        </w:rPr>
        <w:t xml:space="preserve">de Desarrollo Rural y Medio Ambiente: </w:t>
      </w:r>
      <w:proofErr w:type="spellStart"/>
      <w:r w:rsidR="000571B9" w:rsidRPr="008B65EE">
        <w:rPr>
          <w:rFonts w:asciiTheme="minorHAnsi" w:eastAsia="Arial" w:hAnsiTheme="minorHAnsi" w:cstheme="minorHAnsi"/>
          <w:sz w:val="22"/>
          <w:szCs w:val="22"/>
        </w:rPr>
        <w:t>ltziar</w:t>
      </w:r>
      <w:proofErr w:type="spellEnd"/>
      <w:r w:rsidR="000571B9" w:rsidRPr="008B65EE">
        <w:rPr>
          <w:rFonts w:asciiTheme="minorHAnsi" w:eastAsia="Arial" w:hAnsiTheme="minorHAnsi" w:cstheme="minorHAnsi"/>
          <w:sz w:val="22"/>
          <w:szCs w:val="22"/>
        </w:rPr>
        <w:t xml:space="preserve"> Gómez López</w:t>
      </w:r>
    </w:p>
    <w:sectPr w:rsidR="00E21684" w:rsidRPr="008B65EE" w:rsidSect="008B65EE">
      <w:type w:val="continuous"/>
      <w:pgSz w:w="11900" w:h="16840"/>
      <w:pgMar w:top="709" w:right="985" w:bottom="709"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84"/>
    <w:rsid w:val="000571B9"/>
    <w:rsid w:val="00172565"/>
    <w:rsid w:val="00457490"/>
    <w:rsid w:val="00457527"/>
    <w:rsid w:val="006965EC"/>
    <w:rsid w:val="008B65EE"/>
    <w:rsid w:val="009F0504"/>
    <w:rsid w:val="00A11A68"/>
    <w:rsid w:val="00B869AB"/>
    <w:rsid w:val="00C65ABF"/>
    <w:rsid w:val="00D92973"/>
    <w:rsid w:val="00E216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AA6C"/>
  <w15:docId w15:val="{6C33F5D1-7735-4D4F-B1F4-5D2430AF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table" w:styleId="Tablaconcuadrcula">
    <w:name w:val="Table Grid"/>
    <w:basedOn w:val="Tablanormal"/>
    <w:uiPriority w:val="59"/>
    <w:rsid w:val="00172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991</Words>
  <Characters>5453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ERANTZUNAK</vt:lpstr>
    </vt:vector>
  </TitlesOfParts>
  <Company>HP Inc.</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ERANTZUNAK</dc:title>
  <dc:creator>Informatica</dc:creator>
  <cp:keywords>CreatedByIRIS_Readiris_17.0</cp:keywords>
  <cp:lastModifiedBy>Mauleón, Fernando</cp:lastModifiedBy>
  <cp:revision>7</cp:revision>
  <dcterms:created xsi:type="dcterms:W3CDTF">2023-02-27T07:11:00Z</dcterms:created>
  <dcterms:modified xsi:type="dcterms:W3CDTF">2023-05-11T06:47:00Z</dcterms:modified>
</cp:coreProperties>
</file>