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AB0D" w14:textId="77777777" w:rsidR="00753CF5" w:rsidRPr="00753CF5" w:rsidRDefault="00753CF5" w:rsidP="0084134A">
      <w:pPr>
        <w:spacing w:after="160"/>
        <w:ind w:firstLine="425"/>
        <w:rPr>
          <w:rFonts w:cstheme="minorHAnsi"/>
          <w:b/>
        </w:rPr>
      </w:pPr>
      <w:r>
        <w:rPr>
          <w:b/>
        </w:rPr>
        <w:t>23POR-132</w:t>
      </w:r>
    </w:p>
    <w:p w14:paraId="181378BF" w14:textId="343529A9" w:rsidR="00753CF5" w:rsidRDefault="00E70041" w:rsidP="0084134A">
      <w:pPr>
        <w:spacing w:after="160" w:line="318" w:lineRule="auto"/>
        <w:ind w:right="1706" w:firstLine="425"/>
        <w:jc w:val="both"/>
        <w:rPr>
          <w:rFonts w:eastAsia="Arial" w:cstheme="minorHAnsi"/>
        </w:rPr>
      </w:pPr>
      <w:proofErr w:type="spellStart"/>
      <w:r>
        <w:t>Contigo</w:t>
      </w:r>
      <w:proofErr w:type="spellEnd"/>
      <w:r>
        <w:t xml:space="preserve"> Navarra-Zurekin Nafarroa talde parlamentarioko Carlos </w:t>
      </w:r>
      <w:proofErr w:type="spellStart"/>
      <w:r>
        <w:t>Guzmán</w:t>
      </w:r>
      <w:proofErr w:type="spellEnd"/>
      <w:r>
        <w:t xml:space="preserve"> Pérez jaunak, Legebiltzarraren Erregelamenduan ezarritakoaren babesean, honako galdera hau aurkezten du, Industriako eta Enpresen Trantsizio Ekologiko eta Digitaleko kontseilariak 2023ko irailaren 21eko Osoko Bilkuran ahoz erantzun dezan.</w:t>
      </w:r>
    </w:p>
    <w:p w14:paraId="49D0DB12" w14:textId="73404086" w:rsidR="00B10349" w:rsidRPr="00753CF5" w:rsidRDefault="00E70041" w:rsidP="0084134A">
      <w:pPr>
        <w:pStyle w:val="Textoindependiente"/>
        <w:spacing w:after="160" w:line="300" w:lineRule="auto"/>
        <w:ind w:left="0" w:right="170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Iragan martxoaren 6an, Garapen Ekonomiko eta </w:t>
      </w:r>
      <w:proofErr w:type="spellStart"/>
      <w:r>
        <w:rPr>
          <w:rFonts w:asciiTheme="minorHAnsi" w:hAnsiTheme="minorHAnsi"/>
          <w:sz w:val="22"/>
        </w:rPr>
        <w:t>Enpresarialeko</w:t>
      </w:r>
      <w:proofErr w:type="spellEnd"/>
      <w:r>
        <w:rPr>
          <w:rFonts w:asciiTheme="minorHAnsi" w:hAnsiTheme="minorHAnsi"/>
          <w:sz w:val="22"/>
        </w:rPr>
        <w:t xml:space="preserve"> orduko kontseilari Mikel Irujok eta Enpresa Politikaren, Nazioarteko Proiekzioaren eta Lanaren orduko zuzendari nagusi Izaskun Goñik Castejóngo </w:t>
      </w:r>
      <w:proofErr w:type="spellStart"/>
      <w:r>
        <w:rPr>
          <w:rFonts w:asciiTheme="minorHAnsi" w:hAnsiTheme="minorHAnsi"/>
          <w:sz w:val="22"/>
        </w:rPr>
        <w:t>Trenasaren</w:t>
      </w:r>
      <w:proofErr w:type="spellEnd"/>
      <w:r>
        <w:rPr>
          <w:rFonts w:asciiTheme="minorHAnsi" w:hAnsiTheme="minorHAnsi"/>
          <w:sz w:val="22"/>
        </w:rPr>
        <w:t xml:space="preserve"> plantara egindako bisitan iragarri zen, Nafarroako Gobernuaren webgunean jasotako prentsa-ohar baten arabera, Enpresa Politikaren, Nazioarteko Proiekzioaren eta Lanaren Zuzendaritza Nagusia lanean ari zela tren-hiri horretako industrialdea handitzeko.</w:t>
      </w:r>
    </w:p>
    <w:p w14:paraId="6C712A23" w14:textId="02F83F02" w:rsidR="00B10349" w:rsidRPr="00753CF5" w:rsidRDefault="00E70041" w:rsidP="0084134A">
      <w:pPr>
        <w:pStyle w:val="Textoindependiente"/>
        <w:spacing w:after="160" w:line="301" w:lineRule="auto"/>
        <w:ind w:left="0" w:right="1705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Prentsa-ohar horretan nabarmentzen zen Castejóngo industrialdea, zeina Nafarroako Gobernuak 2000tik aitzina sustatzen baitu eta hainbat sektoretako jarduerak baitauzka, komunikazio-gune bikaina zela eta, tren-nodoa bertan zegoenez gero, enpresak bertan paratzeko erakargarria zela.</w:t>
      </w:r>
    </w:p>
    <w:p w14:paraId="148D336F" w14:textId="39E4F72B" w:rsidR="00753CF5" w:rsidRPr="000B4187" w:rsidRDefault="00E70041" w:rsidP="0084134A">
      <w:pPr>
        <w:pStyle w:val="Textoindependiente"/>
        <w:spacing w:after="160" w:line="298" w:lineRule="auto"/>
        <w:ind w:left="0" w:right="1716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Jakin badakigu industrialde horretan jada paratuta dauden zenbait enpresak interesa dutela beren egungo instalazioak handitzeko eta beste zenbait paratzeko aukera dagoela.</w:t>
      </w:r>
    </w:p>
    <w:p w14:paraId="02B2250A" w14:textId="77777777" w:rsidR="00753CF5" w:rsidRDefault="00E70041" w:rsidP="0084134A">
      <w:pPr>
        <w:pStyle w:val="Textoindependiente"/>
        <w:spacing w:after="160" w:line="313" w:lineRule="auto"/>
        <w:ind w:left="0" w:right="1718"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Zertan dira Nafarroako Gobernuak Castejóngo industrialdea handitze aldera iragarritako lanak?</w:t>
      </w:r>
    </w:p>
    <w:p w14:paraId="47C245F1" w14:textId="0895D99D" w:rsidR="00753CF5" w:rsidRDefault="00E70041" w:rsidP="0084134A">
      <w:pPr>
        <w:pStyle w:val="Textoindependiente"/>
        <w:spacing w:after="160"/>
        <w:ind w:left="0"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irailaren 14an</w:t>
      </w:r>
    </w:p>
    <w:p w14:paraId="2D7C01E4" w14:textId="023577DA" w:rsidR="00B10349" w:rsidRPr="00753CF5" w:rsidRDefault="00E70041" w:rsidP="0084134A">
      <w:pPr>
        <w:spacing w:after="160" w:line="200" w:lineRule="atLeast"/>
        <w:ind w:firstLine="425"/>
        <w:rPr>
          <w:rFonts w:eastAsia="Arial" w:cstheme="minorHAnsi"/>
        </w:rPr>
      </w:pPr>
      <w:r>
        <w:t xml:space="preserve">Foru parlamentaria: Carlos </w:t>
      </w:r>
      <w:proofErr w:type="spellStart"/>
      <w:r>
        <w:t>Guzmán</w:t>
      </w:r>
      <w:proofErr w:type="spellEnd"/>
      <w:r>
        <w:t xml:space="preserve"> Pérez</w:t>
      </w:r>
    </w:p>
    <w:sectPr w:rsidR="00B10349" w:rsidRPr="00753CF5" w:rsidSect="00753CF5">
      <w:type w:val="continuous"/>
      <w:pgSz w:w="11900" w:h="16840"/>
      <w:pgMar w:top="1560" w:right="4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AC26" w14:textId="77777777" w:rsidR="00753CF5" w:rsidRDefault="00753CF5" w:rsidP="00753CF5">
      <w:r>
        <w:separator/>
      </w:r>
    </w:p>
  </w:endnote>
  <w:endnote w:type="continuationSeparator" w:id="0">
    <w:p w14:paraId="7F4E2A72" w14:textId="77777777" w:rsidR="00753CF5" w:rsidRDefault="00753CF5" w:rsidP="007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934C" w14:textId="77777777" w:rsidR="00753CF5" w:rsidRDefault="00753CF5" w:rsidP="00753CF5">
      <w:r>
        <w:separator/>
      </w:r>
    </w:p>
  </w:footnote>
  <w:footnote w:type="continuationSeparator" w:id="0">
    <w:p w14:paraId="046DF667" w14:textId="77777777" w:rsidR="00753CF5" w:rsidRDefault="00753CF5" w:rsidP="00753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349"/>
    <w:rsid w:val="000B4187"/>
    <w:rsid w:val="000D0CF3"/>
    <w:rsid w:val="00753CF5"/>
    <w:rsid w:val="0084134A"/>
    <w:rsid w:val="00B10349"/>
    <w:rsid w:val="00E7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8BC5"/>
  <w15:docId w15:val="{9539F66A-4071-481F-A696-59FFC71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87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85" w:firstLine="1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3C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CF5"/>
  </w:style>
  <w:style w:type="paragraph" w:styleId="Piedepgina">
    <w:name w:val="footer"/>
    <w:basedOn w:val="Normal"/>
    <w:link w:val="PiedepginaCar"/>
    <w:uiPriority w:val="99"/>
    <w:unhideWhenUsed/>
    <w:rsid w:val="00753C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Cestao, Nerea</cp:lastModifiedBy>
  <cp:revision>5</cp:revision>
  <dcterms:created xsi:type="dcterms:W3CDTF">2023-09-15T11:58:00Z</dcterms:created>
  <dcterms:modified xsi:type="dcterms:W3CDTF">2023-09-18T11:39:00Z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LastSaved">
    <vt:filetime>2023-09-15T00:00:00Z</vt:filetime>
  </property>
</Properties>
</file>