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015B" w:rsidRPr="00E7015B" w:rsidRDefault="00E7015B" w:rsidP="00E7015B">
      <w:pPr>
        <w:rPr>
          <w:rStyle w:val="Normal1"/>
        </w:rPr>
      </w:pPr>
      <w:r w:rsidRPr="00E7015B">
        <w:rPr>
          <w:rStyle w:val="Normal1"/>
        </w:rPr>
        <w:t>11-23/DEC-00019. Declaración Institucional por la que el Parlamento de Navarra se adhiere a la celebración del Mes de la Sensibilización del Cáncer Infantil</w:t>
      </w:r>
    </w:p>
    <w:p w:rsidR="00E7015B" w:rsidRDefault="00E7015B" w:rsidP="00E7015B">
      <w:pPr>
        <w:rPr>
          <w:rStyle w:val="Normal1"/>
        </w:rPr>
      </w:pPr>
      <w:r w:rsidRPr="00E7015B">
        <w:rPr>
          <w:rStyle w:val="Normal1"/>
        </w:rPr>
        <w:t>Aprobación por la Junta de Portavoces</w:t>
      </w:r>
    </w:p>
    <w:p w:rsidR="009E565B" w:rsidRDefault="00E7015B">
      <w:pPr>
        <w:rPr>
          <w:rStyle w:val="Normal1"/>
        </w:rPr>
      </w:pPr>
      <w:r>
        <w:rPr>
          <w:rStyle w:val="Normal1"/>
        </w:rPr>
        <w:t>En sesión celebrada el día 18 de septiembre de 2023, la Junta de Portavoces del Parlamento de Navarra aprobó la siguiente declaración:</w:t>
      </w:r>
    </w:p>
    <w:p w:rsidR="009E565B" w:rsidRDefault="00E7015B">
      <w:pPr>
        <w:rPr>
          <w:rStyle w:val="Normal1"/>
        </w:rPr>
      </w:pPr>
      <w:r>
        <w:rPr>
          <w:rStyle w:val="Normal1"/>
        </w:rPr>
        <w:t>“1. El Parlamento de Navarra se adhiere a la celebración del Mes de la Sensibilización del Cáncer Infantil.</w:t>
      </w:r>
    </w:p>
    <w:p w:rsidR="009E565B" w:rsidRDefault="00E7015B">
      <w:pPr>
        <w:rPr>
          <w:rStyle w:val="Normal1"/>
        </w:rPr>
      </w:pPr>
      <w:r>
        <w:rPr>
          <w:rStyle w:val="Normal1"/>
        </w:rPr>
        <w:t>2. El Parlamento de Navarra realizará un acto el viernes 22 de septiembre a las 11 horas, en el que también participará ADANO.</w:t>
      </w:r>
    </w:p>
    <w:p w:rsidR="009E565B" w:rsidRDefault="00E7015B">
      <w:pPr>
        <w:rPr>
          <w:rStyle w:val="Normal1"/>
        </w:rPr>
      </w:pPr>
      <w:r>
        <w:rPr>
          <w:rStyle w:val="Normal1"/>
        </w:rPr>
        <w:t>3. El Parlamento de Navarra acuerda iluminar su fachada de color dorado el viernes 22 de septiembre”.</w:t>
      </w:r>
    </w:p>
    <w:p w:rsidR="009E565B" w:rsidRDefault="00E7015B">
      <w:pPr>
        <w:rPr>
          <w:rStyle w:val="Normal1"/>
        </w:rPr>
      </w:pPr>
      <w:r>
        <w:rPr>
          <w:rStyle w:val="Normal1"/>
        </w:rPr>
        <w:t>Pamplona, 18 de septiembre de 2023</w:t>
      </w:r>
    </w:p>
    <w:p w:rsidR="009E565B" w:rsidRDefault="00E7015B">
      <w:pPr>
        <w:rPr>
          <w:rStyle w:val="Normal1"/>
        </w:rPr>
      </w:pPr>
      <w:r>
        <w:rPr>
          <w:rStyle w:val="Normal1"/>
        </w:rPr>
        <w:t>El Presidente: Unai Hualde Iglesias</w:t>
      </w:r>
    </w:p>
    <w:sectPr w:rsidR="009E5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65B"/>
    <w:rsid w:val="009E565B"/>
    <w:rsid w:val="00E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F650"/>
  <w15:docId w15:val="{34C9E384-DEA1-44F7-8162-162871EC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2023-09-22T05:30:00Z</dcterms:created>
  <dcterms:modified xsi:type="dcterms:W3CDTF">2023-09-22T05:30:00Z</dcterms:modified>
</cp:coreProperties>
</file>