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FA84" w14:textId="77777777" w:rsidR="00895F60" w:rsidRDefault="00895F60" w:rsidP="00895F60">
      <w:r>
        <w:t xml:space="preserve">23PES-98</w:t>
      </w:r>
      <w:r>
        <w:t xml:space="preserve"> </w:t>
      </w:r>
    </w:p>
    <w:p w14:paraId="675C5213" w14:textId="77777777" w:rsidR="00895F60" w:rsidRDefault="00895F60" w:rsidP="00895F60">
      <w:r>
        <w:t xml:space="preserve">Contigo Navarra-Zurekin Nafarroa talde parlamentarioari atxikitako foru parlamentari Miguel Garrido Sola jaunak, Nafarroako Parlamentuko Erregelamenduan ezarritakoaren babesean, honako galdera hau egiten dio Nafarroako Gobernuko Industriako eta Enpresen Trantsizio Ekologiko eta Digitaleko Departamentuari, idatziz erantzun dezan:</w:t>
      </w:r>
      <w:r>
        <w:t xml:space="preserve"> </w:t>
      </w:r>
    </w:p>
    <w:p w14:paraId="5BC57E9D" w14:textId="77777777" w:rsidR="00895F60" w:rsidRDefault="00895F60" w:rsidP="00895F60">
      <w:r>
        <w:t xml:space="preserve">Foru-erkidegoko energia endogenoko iturrietako bat da biomasa; horren bidez, energia garbia sor dezakegu baliabide berekien aprobetxamenduaren bitartez, tokiko eta landako ekonomiak dinamizatuta, mix energetikoa dibertsifikatuta eta subiranotasun energetikoa sustatuta.</w:t>
      </w:r>
      <w:r>
        <w:t xml:space="preserve"> </w:t>
      </w:r>
    </w:p>
    <w:p w14:paraId="42973376" w14:textId="77777777" w:rsidR="00895F60" w:rsidRDefault="00895F60" w:rsidP="00895F60">
      <w:r>
        <w:t xml:space="preserve">1.- Zuen ustez, biomasak zer eginkizun izanen du Nafarroaren eraldaketa energetikoan?</w:t>
      </w:r>
      <w:r>
        <w:t xml:space="preserve"> </w:t>
      </w:r>
    </w:p>
    <w:p w14:paraId="3D9E1B52" w14:textId="77777777" w:rsidR="00895F60" w:rsidRDefault="00895F60" w:rsidP="00895F60">
      <w:r>
        <w:t xml:space="preserve">2.- Departamentuaren ustez, etorkizunean zeintzuk izanen dira Nafarroan biomasa-iturri nagusiak?</w:t>
      </w:r>
      <w:r>
        <w:t xml:space="preserve"> </w:t>
      </w:r>
    </w:p>
    <w:p w14:paraId="758AF061" w14:textId="77777777" w:rsidR="00895F60" w:rsidRDefault="00895F60" w:rsidP="00895F60">
      <w:r>
        <w:t xml:space="preserve">3.- Departamentuak zer neurri ezarri du eta ezarri nahi ditu Nafarroan biomasaren produkzioa bultzatzeko?</w:t>
      </w:r>
      <w:r>
        <w:t xml:space="preserve"> </w:t>
      </w:r>
    </w:p>
    <w:p w14:paraId="6E34A00A" w14:textId="77777777" w:rsidR="00895F60" w:rsidRDefault="00895F60" w:rsidP="00895F60">
      <w:r>
        <w:t xml:space="preserve">Iruñean, 2023ko irailaren 19an</w:t>
      </w:r>
    </w:p>
    <w:p w14:paraId="73EC8190" w14:textId="77777777" w:rsidR="00895F60" w:rsidRDefault="00895F60" w:rsidP="00895F60">
      <w:r>
        <w:t xml:space="preserve">Foru parlamentaria:</w:t>
      </w:r>
      <w:r>
        <w:t xml:space="preserve">  </w:t>
      </w:r>
      <w:r>
        <w:t xml:space="preserve">José Miguel Garrido Sola</w:t>
      </w:r>
    </w:p>
    <w:p w14:paraId="5A0F9D3B"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60"/>
    <w:rsid w:val="00895F60"/>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61AE"/>
  <w15:chartTrackingRefBased/>
  <w15:docId w15:val="{95EB75E7-0648-40AC-AD71-D89212F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60"/>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922</Characters>
  <Application>Microsoft Office Word</Application>
  <DocSecurity>0</DocSecurity>
  <Lines>7</Lines>
  <Paragraphs>2</Paragraphs>
  <ScaleCrop>false</ScaleCrop>
  <Company>Hewlett-Packard Company</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2023-09-20T12:11:00Z</dcterms:created>
  <dcterms:modified xsi:type="dcterms:W3CDTF">2023-09-20T12:11:00Z</dcterms:modified>
</cp:coreProperties>
</file>