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C7598" w14:textId="77777777" w:rsidR="00056085" w:rsidRPr="00056085" w:rsidRDefault="00056085" w:rsidP="006152B8">
      <w:pPr>
        <w:pStyle w:val="Style"/>
        <w:spacing w:before="100" w:beforeAutospacing="1" w:after="200" w:line="276" w:lineRule="auto"/>
        <w:jc w:val="both"/>
        <w:textAlignment w:val="baseline"/>
        <w:rPr>
          <w:bCs/>
          <w:sz w:val="22"/>
          <w:szCs w:val="22"/>
          <w:rFonts w:ascii="Calibri" w:eastAsia="Arial" w:hAnsi="Calibri" w:cs="Calibri"/>
        </w:rPr>
      </w:pPr>
      <w:r>
        <w:rPr>
          <w:sz w:val="22"/>
          <w:rFonts w:ascii="Calibri" w:hAnsi="Calibri"/>
        </w:rPr>
        <w:t xml:space="preserve">23ITP-15</w:t>
      </w:r>
    </w:p>
    <w:p w14:paraId="131D8A2A" w14:textId="47540DDA" w:rsidR="00056085" w:rsidRPr="00056085" w:rsidRDefault="003D7BC6" w:rsidP="006152B8">
      <w:pPr>
        <w:pStyle w:val="Style"/>
        <w:spacing w:before="100" w:beforeAutospacing="1" w:after="200" w:line="276" w:lineRule="auto"/>
        <w:ind w:left="5"/>
        <w:jc w:val="both"/>
        <w:textAlignment w:val="baseline"/>
        <w:rPr>
          <w:sz w:val="22"/>
          <w:szCs w:val="22"/>
          <w:rFonts w:ascii="Calibri" w:hAnsi="Calibri" w:cs="Calibri"/>
        </w:rPr>
      </w:pPr>
      <w:r>
        <w:rPr>
          <w:sz w:val="22"/>
          <w:rFonts w:ascii="Calibri" w:hAnsi="Calibri"/>
        </w:rPr>
        <w:t xml:space="preserve">Nafarroako Alderdi Sozialista talde parlamentarioari atxikitako Ainhoa Unzu Garate andreak, Legebiltzarreko Erregelamenduan ezarritakoaren babesean, boluntariotzaren arloko politika orokorrari buruzko interpelazioa aurkezten dio Lehendakaritzako eta Berdintasuneko kontseilariari, Osoko Bilkuran eztabaidatzeko:</w:t>
      </w:r>
      <w:r>
        <w:rPr>
          <w:sz w:val="22"/>
          <w:rFonts w:ascii="Calibri" w:hAnsi="Calibri"/>
        </w:rPr>
        <w:t xml:space="preserve"> </w:t>
      </w:r>
    </w:p>
    <w:p w14:paraId="4CD2AEF9" w14:textId="0CA8A875" w:rsidR="00F554CF" w:rsidRPr="00117980" w:rsidRDefault="00117980" w:rsidP="006152B8">
      <w:pPr>
        <w:pStyle w:val="Style"/>
        <w:spacing w:before="100" w:beforeAutospacing="1" w:after="200" w:line="276" w:lineRule="auto"/>
        <w:ind w:right="24"/>
        <w:textAlignment w:val="baseline"/>
        <w:rPr>
          <w:bCs/>
          <w:sz w:val="22"/>
          <w:szCs w:val="22"/>
          <w:rFonts w:ascii="Calibri" w:hAnsi="Calibri" w:cs="Calibri"/>
        </w:rPr>
      </w:pPr>
      <w:r>
        <w:rPr>
          <w:sz w:val="22"/>
          <w:rFonts w:ascii="Calibri" w:hAnsi="Calibri"/>
        </w:rPr>
        <w:t xml:space="preserve">Zioen azalpena.</w:t>
      </w:r>
      <w:r>
        <w:rPr>
          <w:sz w:val="22"/>
          <w:rFonts w:ascii="Calibri" w:hAnsi="Calibri"/>
        </w:rPr>
        <w:t xml:space="preserve"> </w:t>
      </w:r>
    </w:p>
    <w:p w14:paraId="08836D3C" w14:textId="77777777" w:rsidR="00056085" w:rsidRPr="00056085" w:rsidRDefault="003D7BC6" w:rsidP="006152B8">
      <w:pPr>
        <w:pStyle w:val="Style"/>
        <w:spacing w:before="100" w:beforeAutospacing="1" w:after="200" w:line="276" w:lineRule="auto"/>
        <w:ind w:left="5" w:right="34"/>
        <w:jc w:val="both"/>
        <w:textAlignment w:val="baseline"/>
        <w:rPr>
          <w:sz w:val="22"/>
          <w:szCs w:val="22"/>
          <w:rFonts w:ascii="Calibri" w:hAnsi="Calibri" w:cs="Calibri"/>
        </w:rPr>
      </w:pPr>
      <w:r>
        <w:rPr>
          <w:sz w:val="22"/>
          <w:rFonts w:ascii="Calibri" w:hAnsi="Calibri"/>
        </w:rPr>
        <w:t xml:space="preserve">Boluntariotza lehen mailako tresna da demokrazian sakontzeko, herritarren parte-hartze antolatuak dakartzan balio inplizituengatik eta interes orokorrarekiko konpromisoa adierazten duelako, justiziaren, gizarte-kohesioaren eta gizarte inklusiboago, erlazionalago eta parte-hartzaileago bat ahalbidetuz.</w:t>
      </w:r>
      <w:r>
        <w:rPr>
          <w:sz w:val="22"/>
          <w:rFonts w:ascii="Calibri" w:hAnsi="Calibri"/>
        </w:rPr>
        <w:t xml:space="preserve"> </w:t>
      </w:r>
    </w:p>
    <w:p w14:paraId="31F9C759" w14:textId="77777777" w:rsidR="00056085" w:rsidRPr="00056085" w:rsidRDefault="003D7BC6" w:rsidP="006152B8">
      <w:pPr>
        <w:pStyle w:val="Style"/>
        <w:spacing w:before="100" w:beforeAutospacing="1" w:after="200" w:line="276" w:lineRule="auto"/>
        <w:ind w:left="5"/>
        <w:jc w:val="both"/>
        <w:textAlignment w:val="baseline"/>
        <w:rPr>
          <w:sz w:val="22"/>
          <w:szCs w:val="22"/>
          <w:rFonts w:ascii="Calibri" w:hAnsi="Calibri" w:cs="Calibri"/>
        </w:rPr>
      </w:pPr>
      <w:r>
        <w:rPr>
          <w:sz w:val="22"/>
          <w:rFonts w:ascii="Calibri" w:hAnsi="Calibri"/>
        </w:rPr>
        <w:t xml:space="preserve">Espiritu horretatik abiatuta, eta kontuan hartuta administrazio publikoen erantzukizuna dela herritarrek Foru Komunitatearen garapen sozialean duten inplikazioa aitortzea eta sustatzea, Nafarroako Gobernuaren betebeharra da partaidetza sozial antolatuaren modu oro sustatzea, guztien ongia eta gizarte berdinzaleago, solidarioago eta parte-hartzaileago baterantz aurrera egitea helburu duena.</w:t>
      </w:r>
      <w:r>
        <w:rPr>
          <w:sz w:val="22"/>
          <w:rFonts w:ascii="Calibri" w:hAnsi="Calibri"/>
        </w:rPr>
        <w:t xml:space="preserve"> </w:t>
      </w:r>
    </w:p>
    <w:p w14:paraId="71AB7C17" w14:textId="77777777" w:rsidR="00056085" w:rsidRPr="00056085" w:rsidRDefault="003D7BC6" w:rsidP="006152B8">
      <w:pPr>
        <w:pStyle w:val="Style"/>
        <w:spacing w:before="100" w:beforeAutospacing="1" w:after="200" w:line="276" w:lineRule="auto"/>
        <w:ind w:right="312"/>
        <w:textAlignment w:val="baseline"/>
        <w:rPr>
          <w:sz w:val="22"/>
          <w:szCs w:val="22"/>
          <w:rFonts w:ascii="Calibri" w:hAnsi="Calibri" w:cs="Calibri"/>
        </w:rPr>
      </w:pPr>
      <w:r>
        <w:rPr>
          <w:sz w:val="22"/>
          <w:rFonts w:ascii="Calibri" w:hAnsi="Calibri"/>
        </w:rPr>
        <w:t xml:space="preserve">Hori dela eta, Nafarroako Gobernuko Lehendakaritza eta Berdintasun kontseilariari interpelazioa aurkezten diogu boluntariotzaren arloko politika orokorrari buruz.</w:t>
      </w:r>
      <w:r>
        <w:rPr>
          <w:sz w:val="22"/>
          <w:b/>
          <w:rFonts w:ascii="Calibri" w:hAnsi="Calibri"/>
        </w:rPr>
        <w:t xml:space="preserve"> </w:t>
      </w:r>
    </w:p>
    <w:p w14:paraId="3BE52BFA" w14:textId="31A4F050" w:rsidR="00056085" w:rsidRDefault="003D7BC6" w:rsidP="006152B8">
      <w:pPr>
        <w:pStyle w:val="Style"/>
        <w:spacing w:before="100" w:beforeAutospacing="1" w:after="200" w:line="276" w:lineRule="auto"/>
        <w:textAlignment w:val="baseline"/>
        <w:rPr>
          <w:sz w:val="22"/>
          <w:szCs w:val="22"/>
          <w:rFonts w:ascii="Calibri" w:hAnsi="Calibri" w:cs="Calibri"/>
        </w:rPr>
      </w:pPr>
      <w:r>
        <w:rPr>
          <w:sz w:val="22"/>
          <w:rFonts w:ascii="Calibri" w:hAnsi="Calibri"/>
        </w:rPr>
        <w:t xml:space="preserve">Iruñean, 2023ko urriaren 24an</w:t>
      </w:r>
    </w:p>
    <w:p w14:paraId="1122F096" w14:textId="718CE1DD" w:rsidR="00F554CF" w:rsidRPr="00056085" w:rsidRDefault="00117980" w:rsidP="006152B8">
      <w:pPr>
        <w:pStyle w:val="Style"/>
        <w:spacing w:before="100" w:beforeAutospacing="1" w:after="200" w:line="276" w:lineRule="auto"/>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Ainhoa Unzu Garate</w:t>
      </w:r>
      <w:r>
        <w:rPr>
          <w:sz w:val="22"/>
          <w:b/>
          <w:rFonts w:ascii="Calibri" w:hAnsi="Calibri"/>
        </w:rPr>
        <w:t xml:space="preserve"> </w:t>
      </w:r>
    </w:p>
    <w:sectPr w:rsidR="00F554CF" w:rsidRPr="00056085" w:rsidSect="00056085">
      <w:type w:val="continuous"/>
      <w:pgSz w:w="11900" w:h="16840"/>
      <w:pgMar w:top="1417" w:right="1701" w:bottom="1417"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554CF"/>
    <w:rsid w:val="00056085"/>
    <w:rsid w:val="00117980"/>
    <w:rsid w:val="003D7BC6"/>
    <w:rsid w:val="006152B8"/>
    <w:rsid w:val="008F70CB"/>
    <w:rsid w:val="00D340A9"/>
    <w:rsid w:val="00D909EE"/>
    <w:rsid w:val="00F554CF"/>
    <w:rsid w:val="00FC58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C6815"/>
  <w15:docId w15:val="{F6B1038F-9D7F-4BB5-AA76-2344410E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1070</Characters>
  <Application>Microsoft Office Word</Application>
  <DocSecurity>0</DocSecurity>
  <Lines>8</Lines>
  <Paragraphs>2</Paragraphs>
  <ScaleCrop>false</ScaleCrop>
  <Company>HP Inc.</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23ITP-15</dc:title>
  <dc:creator>informatica</dc:creator>
  <cp:keywords>CreatedByIRIS_Readiris_17.0</cp:keywords>
  <cp:lastModifiedBy>Mauleón, Fernando</cp:lastModifiedBy>
  <cp:revision>9</cp:revision>
  <dcterms:created xsi:type="dcterms:W3CDTF">2023-10-24T09:15:00Z</dcterms:created>
  <dcterms:modified xsi:type="dcterms:W3CDTF">2023-10-27T06:44:00Z</dcterms:modified>
</cp:coreProperties>
</file>