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5976" w14:textId="77777777" w:rsidR="00A263A5" w:rsidRPr="003662A3" w:rsidRDefault="00A263A5" w:rsidP="00A263A5">
      <w:pPr>
        <w:pStyle w:val="OFI-TITULO2"/>
      </w:pPr>
      <w:r>
        <w:t xml:space="preserve">11-23/MOC-00060.</w:t>
      </w:r>
      <w:r>
        <w:t xml:space="preserve"> </w:t>
      </w:r>
      <w:r>
        <w:t xml:space="preserve">Erabakia, zeinaren bidez Gazako zerrendako gatazkako aldeei exijitzen baitzaie nazioarteko legeria bete dezaten, bereziki NBEaren ebazpenak</w:t>
      </w:r>
    </w:p>
    <w:p w14:paraId="3BE2CB6D" w14:textId="10A7ABD3" w:rsidR="00A263A5" w:rsidRPr="003662A3" w:rsidRDefault="006A78D1" w:rsidP="00A263A5">
      <w:pPr>
        <w:pStyle w:val="OFI-TITULO3"/>
      </w:pPr>
      <w:r>
        <w:rPr>
          <w:caps w:val="0"/>
        </w:rPr>
        <w:t xml:space="preserve">Osoko Bilkurak onetsi du</w:t>
      </w:r>
    </w:p>
    <w:p w14:paraId="06A2D9FC" w14:textId="77777777" w:rsidR="00A263A5" w:rsidRPr="003662A3" w:rsidRDefault="00A263A5" w:rsidP="00A263A5">
      <w:pPr>
        <w:pStyle w:val="OFI-TEXTO"/>
        <w:rPr>
          <w:bCs/>
          <w:iCs/>
        </w:rPr>
      </w:pPr>
      <w:r>
        <w:t xml:space="preserve">Legebiltzarreko Erregelamenduko 125. artikuluan xedatua betez, agintzen da Nafarroako Parlamentuko Aldizkari Ofizialean argitara dadin Nafarroako Parlamentuko Osoko Bilkurak 2023ko azaroaren 2an onetsitako honako erabaki hau, zeinaren bidez Gazako zerrendako gatazkako aldeei exijitzen baitzaie nazioarteko legeria bete dezaten, bereziki NBEaren ebazpenak. Hona testua:</w:t>
      </w:r>
    </w:p>
    <w:p w14:paraId="309153AB" w14:textId="77777777" w:rsidR="00A263A5" w:rsidRPr="003662A3" w:rsidRDefault="00A263A5" w:rsidP="00A263A5">
      <w:pPr>
        <w:pStyle w:val="OFI-TEXTO1"/>
        <w:rPr>
          <w:noProof/>
        </w:rPr>
      </w:pPr>
      <w:r>
        <w:t xml:space="preserve">“1.</w:t>
      </w:r>
      <w:r>
        <w:t xml:space="preserve"> </w:t>
      </w:r>
      <w:r>
        <w:t xml:space="preserve">Nafarroako Parlamentuak gatazkako aldeei exijitzen die nazioarteko legeria bete dezaten, bereziki NBEaren ebazpenak.</w:t>
      </w:r>
      <w:r>
        <w:t xml:space="preserve"> </w:t>
      </w:r>
    </w:p>
    <w:p w14:paraId="524386A9" w14:textId="6692E333" w:rsidR="00A263A5" w:rsidRPr="003662A3" w:rsidRDefault="00A263A5" w:rsidP="00A263A5">
      <w:pPr>
        <w:pStyle w:val="OFI-TEXTO1"/>
        <w:rPr>
          <w:noProof/>
        </w:rPr>
      </w:pPr>
      <w:r>
        <w:t xml:space="preserve">2.</w:t>
      </w:r>
      <w:r>
        <w:t xml:space="preserve"> </w:t>
      </w:r>
      <w:r>
        <w:t xml:space="preserve">Nafarroako Parlamentuak salatu egiten du Israelek milioi bat pertsona baino gehiagori emandako ebakuazio-agindua, nazioarteko zuzenbidearen aurkakoa den lekualdaketa behartua eragin baitu, eta laguntza humanitarioa sar dadila eskatzen du, herritarrek berriz ere eskura izan ditzaten ura, elektrizitatea, elikagaiak, botikak eta bizitzeko funtsezko den oro.</w:t>
      </w:r>
      <w:r>
        <w:t xml:space="preserve"> </w:t>
      </w:r>
    </w:p>
    <w:p w14:paraId="0391DC70" w14:textId="2C2319A2" w:rsidR="00A263A5" w:rsidRPr="003662A3" w:rsidRDefault="00A263A5" w:rsidP="00A263A5">
      <w:pPr>
        <w:pStyle w:val="OFI-TEXTO1"/>
        <w:rPr>
          <w:noProof/>
        </w:rPr>
      </w:pPr>
      <w:r>
        <w:t xml:space="preserve">3.</w:t>
      </w:r>
      <w:r>
        <w:t xml:space="preserve"> </w:t>
      </w:r>
      <w:r>
        <w:t xml:space="preserve">Nafarroako Parlamentuak salatu egiten du Gazako biztanleei ezartzen ari zaien zigor kolektiboa; izan ere, Gatazka Armatuen Legearen arabera –besteak beste, Genevako eta Hagako Konbentzioak biltzen ditu–, zigor kolektiboa, gerra-krimena izateaz gain, gizateriaren aurkako krimen gisa ere tipifikatuta dago.</w:t>
      </w:r>
      <w:r>
        <w:t xml:space="preserve"> </w:t>
      </w:r>
    </w:p>
    <w:p w14:paraId="0DC25C67" w14:textId="6B24A3BE" w:rsidR="00A263A5" w:rsidRPr="003662A3" w:rsidRDefault="00A263A5" w:rsidP="00A263A5">
      <w:pPr>
        <w:pStyle w:val="OFI-TEXTO1"/>
        <w:keepLines/>
      </w:pPr>
      <w:r>
        <w:t xml:space="preserve">4.</w:t>
      </w:r>
      <w:r>
        <w:t xml:space="preserve"> </w:t>
      </w:r>
      <w:r>
        <w:t xml:space="preserve">Nafarroako Parlamentuak Espainiako Gobernua premiatzen du jardun dezan nazioarteko legeria indarduna betetzeko eta betearazteko duen betebeharri helduz, eta berehalako su-eten iraunkorra exiji dezan".</w:t>
      </w:r>
    </w:p>
    <w:p w14:paraId="745F993B" w14:textId="77777777" w:rsidR="00A263A5" w:rsidRPr="003662A3" w:rsidRDefault="00A263A5" w:rsidP="00A263A5">
      <w:pPr>
        <w:pStyle w:val="OFI-FECHA"/>
      </w:pPr>
      <w:r>
        <w:t xml:space="preserve">Iruñean, 2023ko azaroaren 3an</w:t>
      </w:r>
    </w:p>
    <w:p w14:paraId="12866705" w14:textId="239AD833" w:rsidR="00A263A5" w:rsidRDefault="00A263A5" w:rsidP="00A263A5">
      <w:pPr>
        <w:pStyle w:val="OFI-FIRMA3"/>
      </w:pPr>
      <w:r>
        <w:t xml:space="preserve">Lehendakaria:</w:t>
      </w:r>
      <w:r>
        <w:t xml:space="preserve"> </w:t>
      </w:r>
      <w:r>
        <w:t xml:space="preserve">Unai Hualde Iglesias</w:t>
      </w:r>
    </w:p>
    <w:p w14:paraId="23731763"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A5"/>
    <w:rsid w:val="00263371"/>
    <w:rsid w:val="003662A3"/>
    <w:rsid w:val="006A78D1"/>
    <w:rsid w:val="00A263A5"/>
    <w:rsid w:val="00D24D98"/>
    <w:rsid w:val="00DB02D8"/>
    <w:rsid w:val="00ED3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61F9"/>
  <w15:chartTrackingRefBased/>
  <w15:docId w15:val="{C381CAD5-4561-470C-B096-ACD0C8CC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A263A5"/>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A263A5"/>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A263A5"/>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A263A5"/>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A263A5"/>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A263A5"/>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1518</Characters>
  <Application>Microsoft Office Word</Application>
  <DocSecurity>0</DocSecurity>
  <Lines>12</Lines>
  <Paragraphs>3</Paragraphs>
  <ScaleCrop>false</ScaleCrop>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2023-11-07T15:22:00Z</dcterms:created>
  <dcterms:modified xsi:type="dcterms:W3CDTF">2023-11-08T08:56:00Z</dcterms:modified>
</cp:coreProperties>
</file>