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39D0" w14:textId="77777777" w:rsidR="00916520" w:rsidRPr="0031582C" w:rsidRDefault="00916520" w:rsidP="000F1BDE">
      <w:pPr>
        <w:pStyle w:val="Style"/>
        <w:spacing w:line="202" w:lineRule="exact"/>
        <w:ind w:left="252" w:right="485" w:firstLine="708"/>
        <w:jc w:val="both"/>
        <w:textAlignment w:val="baseline"/>
        <w:rPr>
          <w:bCs/>
          <w:sz w:val="22"/>
          <w:szCs w:val="22"/>
          <w:rFonts w:asciiTheme="minorHAnsi" w:hAnsiTheme="minorHAnsi" w:cstheme="minorHAnsi"/>
        </w:rPr>
      </w:pPr>
      <w:r>
        <w:rPr>
          <w:sz w:val="22"/>
          <w:rFonts w:asciiTheme="minorHAnsi" w:hAnsiTheme="minorHAnsi"/>
        </w:rPr>
        <w:t xml:space="preserve">23MOC-70</w:t>
      </w:r>
    </w:p>
    <w:p w14:paraId="09DEAB7F" w14:textId="77777777" w:rsidR="00916520" w:rsidRPr="0031582C" w:rsidRDefault="00916520" w:rsidP="000F1BDE">
      <w:pPr>
        <w:pStyle w:val="Style"/>
        <w:spacing w:before="100" w:beforeAutospacing="1" w:after="200" w:line="276" w:lineRule="auto"/>
        <w:ind w:left="960" w:right="499"/>
        <w:jc w:val="both"/>
        <w:textAlignment w:val="baseline"/>
        <w:rPr>
          <w:bCs/>
          <w:sz w:val="22"/>
          <w:szCs w:val="22"/>
          <w:rFonts w:asciiTheme="minorHAnsi" w:hAnsiTheme="minorHAnsi" w:cstheme="minorHAnsi"/>
        </w:rPr>
      </w:pPr>
      <w:r>
        <w:rPr>
          <w:sz w:val="22"/>
          <w:rFonts w:asciiTheme="minorHAnsi" w:hAnsiTheme="minorHAnsi"/>
        </w:rPr>
        <w:t xml:space="preserve">EH Bildu Nafarroa talde parlamentarioko foru parlamentari Txomin González Martínezek, Legebiltzarreko Erregelamenduan ezarritakoaren babesean, honako mozio hau aurkezten du, Osasun Batzordean eztabaidatu eta bozkatzeko.</w:t>
      </w:r>
      <w:r>
        <w:rPr>
          <w:sz w:val="22"/>
          <w:rFonts w:asciiTheme="minorHAnsi" w:hAnsiTheme="minorHAnsi"/>
        </w:rPr>
        <w:t xml:space="preserve"> </w:t>
      </w:r>
    </w:p>
    <w:p w14:paraId="3E65CCD3" w14:textId="77777777" w:rsidR="00916520" w:rsidRPr="0031582C" w:rsidRDefault="00916520" w:rsidP="000F1BDE">
      <w:pPr>
        <w:pStyle w:val="Style"/>
        <w:spacing w:before="100" w:beforeAutospacing="1" w:after="200" w:line="276" w:lineRule="auto"/>
        <w:ind w:left="247" w:right="485" w:firstLine="708"/>
        <w:jc w:val="both"/>
        <w:textAlignment w:val="baseline"/>
        <w:rPr>
          <w:bCs/>
          <w:sz w:val="22"/>
          <w:szCs w:val="22"/>
          <w:rFonts w:asciiTheme="minorHAnsi" w:hAnsiTheme="minorHAnsi" w:cstheme="minorHAnsi"/>
        </w:rPr>
      </w:pPr>
      <w:r>
        <w:rPr>
          <w:sz w:val="22"/>
          <w:rFonts w:asciiTheme="minorHAnsi" w:hAnsiTheme="minorHAnsi"/>
        </w:rPr>
        <w:t xml:space="preserve">Zioen azalpena</w:t>
      </w:r>
      <w:r>
        <w:rPr>
          <w:sz w:val="22"/>
          <w:rFonts w:asciiTheme="minorHAnsi" w:hAnsiTheme="minorHAnsi"/>
        </w:rPr>
        <w:t xml:space="preserve"> </w:t>
      </w:r>
    </w:p>
    <w:p w14:paraId="626FA280" w14:textId="04837B45" w:rsidR="00916520" w:rsidRPr="0031582C" w:rsidRDefault="00916520" w:rsidP="000F1BDE">
      <w:pPr>
        <w:pStyle w:val="Style"/>
        <w:spacing w:before="100" w:beforeAutospacing="1" w:after="200" w:line="276" w:lineRule="auto"/>
        <w:ind w:left="955" w:right="490"/>
        <w:jc w:val="both"/>
        <w:textAlignment w:val="baseline"/>
        <w:rPr>
          <w:bCs/>
          <w:sz w:val="22"/>
          <w:szCs w:val="22"/>
          <w:rFonts w:asciiTheme="minorHAnsi" w:hAnsiTheme="minorHAnsi" w:cstheme="minorHAnsi"/>
        </w:rPr>
      </w:pPr>
      <w:r>
        <w:rPr>
          <w:sz w:val="22"/>
          <w:rFonts w:asciiTheme="minorHAnsi" w:hAnsiTheme="minorHAnsi"/>
        </w:rPr>
        <w:t xml:space="preserve">Dialisia giltzurrunerako ordezko terapia bat da, giltzurruneko arazoak dituztenei ahalbidetzen diena odoleko hondakin eta isurkiak ezabatzen, kanpoko iragazki baten bidez.</w:t>
      </w:r>
      <w:r>
        <w:rPr>
          <w:sz w:val="22"/>
          <w:rFonts w:asciiTheme="minorHAnsi" w:hAnsiTheme="minorHAnsi"/>
        </w:rPr>
        <w:t xml:space="preserve"> </w:t>
      </w:r>
      <w:r>
        <w:rPr>
          <w:sz w:val="22"/>
          <w:rFonts w:asciiTheme="minorHAnsi" w:hAnsiTheme="minorHAnsi"/>
        </w:rPr>
        <w:t xml:space="preserve">Dialisiaz ari garenean, ospitaleko hemodialisia zein etxekoa eta peritoneala hartu ohi ditugu kontuan.</w:t>
      </w:r>
      <w:r>
        <w:rPr>
          <w:sz w:val="22"/>
          <w:rFonts w:asciiTheme="minorHAnsi" w:hAnsiTheme="minorHAnsi"/>
        </w:rPr>
        <w:t xml:space="preserve"> </w:t>
      </w:r>
      <w:r>
        <w:rPr>
          <w:sz w:val="22"/>
          <w:rFonts w:asciiTheme="minorHAnsi" w:hAnsiTheme="minorHAnsi"/>
        </w:rPr>
        <w:t xml:space="preserve">Gau egun, Nafarroan 400 lagun inguru ari dira sistema horiek erabiltzen eta arreta jasotzen Iruñeko eta Tuterako Osasun Barrutietan, non berriki eraiki baita hemodialisiko zerbitzu berria.</w:t>
      </w:r>
      <w:r>
        <w:rPr>
          <w:sz w:val="22"/>
          <w:rFonts w:asciiTheme="minorHAnsi" w:hAnsiTheme="minorHAnsi"/>
        </w:rPr>
        <w:t xml:space="preserve"> </w:t>
      </w:r>
    </w:p>
    <w:p w14:paraId="6FB9FF42" w14:textId="3E15918B" w:rsidR="00916520" w:rsidRPr="0031582C" w:rsidRDefault="00916520" w:rsidP="000F1BDE">
      <w:pPr>
        <w:pStyle w:val="Style"/>
        <w:spacing w:before="100" w:beforeAutospacing="1" w:after="200" w:line="276" w:lineRule="auto"/>
        <w:ind w:left="960" w:right="509"/>
        <w:jc w:val="both"/>
        <w:textAlignment w:val="baseline"/>
        <w:rPr>
          <w:bCs/>
          <w:sz w:val="22"/>
          <w:szCs w:val="22"/>
          <w:rFonts w:asciiTheme="minorHAnsi" w:hAnsiTheme="minorHAnsi" w:cstheme="minorHAnsi"/>
        </w:rPr>
      </w:pPr>
      <w:r>
        <w:rPr>
          <w:sz w:val="22"/>
          <w:rFonts w:asciiTheme="minorHAnsi" w:hAnsiTheme="minorHAnsi"/>
        </w:rPr>
        <w:t xml:space="preserve">Zoritxarrez, Lizarrako Osasun Barrutiak ez du García Orcoyen ospitalean bertako biztanleei arreta emateko hemodialisi zerbitzurik.</w:t>
      </w:r>
      <w:r>
        <w:rPr>
          <w:sz w:val="22"/>
          <w:rFonts w:asciiTheme="minorHAnsi" w:hAnsiTheme="minorHAnsi"/>
        </w:rPr>
        <w:t xml:space="preserve"> </w:t>
      </w:r>
    </w:p>
    <w:p w14:paraId="4D82835B" w14:textId="77777777" w:rsidR="00916520" w:rsidRPr="0031582C" w:rsidRDefault="00916520" w:rsidP="000F1BDE">
      <w:pPr>
        <w:pStyle w:val="Style"/>
        <w:spacing w:before="100" w:beforeAutospacing="1" w:after="200" w:line="276" w:lineRule="auto"/>
        <w:ind w:left="946" w:right="494"/>
        <w:jc w:val="both"/>
        <w:textAlignment w:val="baseline"/>
        <w:rPr>
          <w:bCs/>
          <w:sz w:val="22"/>
          <w:szCs w:val="22"/>
          <w:rFonts w:asciiTheme="minorHAnsi" w:hAnsiTheme="minorHAnsi" w:cstheme="minorHAnsi"/>
        </w:rPr>
      </w:pPr>
      <w:r>
        <w:rPr>
          <w:sz w:val="22"/>
          <w:rFonts w:asciiTheme="minorHAnsi" w:hAnsiTheme="minorHAnsi"/>
        </w:rPr>
        <w:t xml:space="preserve">Eskualde horretako gaixoek etengabeko lekualdaketen desabantailen zigorra pairatu behar dute, eta egunen erdia eman bidaia nekagarrietan, guztiz tratamendu gogorrak jasan ondoren, lau ordutan hemodialisi makina bati lotuta egotea eskatzen dutenak.</w:t>
      </w:r>
      <w:r>
        <w:rPr>
          <w:sz w:val="22"/>
          <w:rFonts w:asciiTheme="minorHAnsi" w:hAnsiTheme="minorHAnsi"/>
        </w:rPr>
        <w:t xml:space="preserve"> </w:t>
      </w:r>
    </w:p>
    <w:p w14:paraId="22F627FB" w14:textId="77777777" w:rsidR="00916520" w:rsidRPr="0031582C" w:rsidRDefault="00916520" w:rsidP="000F1BDE">
      <w:pPr>
        <w:pStyle w:val="Style"/>
        <w:spacing w:before="100" w:beforeAutospacing="1" w:after="200" w:line="276" w:lineRule="auto"/>
        <w:ind w:left="946" w:right="494"/>
        <w:jc w:val="both"/>
        <w:textAlignment w:val="baseline"/>
        <w:rPr>
          <w:bCs/>
          <w:sz w:val="22"/>
          <w:szCs w:val="22"/>
          <w:rFonts w:asciiTheme="minorHAnsi" w:hAnsiTheme="minorHAnsi" w:cstheme="minorHAnsi"/>
        </w:rPr>
      </w:pPr>
      <w:r>
        <w:rPr>
          <w:sz w:val="22"/>
          <w:rFonts w:asciiTheme="minorHAnsi" w:hAnsiTheme="minorHAnsi"/>
        </w:rPr>
        <w:t xml:space="preserve">Aurreko legegintzaldian, 2021eko ekainaren 29an, Nafarroako Parlamentuko Osasun Batzordean EH-Bilduk aurkeztutako mozio bat bozkatu zen, PSNren eta Geroa Bairen zuzenketa batekin onetsia, baita honako erabaki hauekin:</w:t>
      </w:r>
      <w:r>
        <w:rPr>
          <w:sz w:val="22"/>
          <w:rFonts w:asciiTheme="minorHAnsi" w:hAnsiTheme="minorHAnsi"/>
        </w:rPr>
        <w:t xml:space="preserve"> </w:t>
      </w:r>
    </w:p>
    <w:p w14:paraId="58688D91" w14:textId="6A77AEC1" w:rsidR="00916520" w:rsidRPr="0031582C" w:rsidRDefault="000F1BDE" w:rsidP="000F1BDE">
      <w:pPr>
        <w:pStyle w:val="Style"/>
        <w:spacing w:before="100" w:beforeAutospacing="1" w:after="200" w:line="276" w:lineRule="auto"/>
        <w:ind w:left="941" w:right="485"/>
        <w:jc w:val="both"/>
        <w:textAlignment w:val="baseline"/>
        <w:rPr>
          <w:bCs/>
          <w:sz w:val="22"/>
          <w:szCs w:val="22"/>
          <w:rFonts w:asciiTheme="minorHAnsi" w:hAnsiTheme="minorHAnsi" w:cstheme="minorHAnsi"/>
        </w:rPr>
      </w:pPr>
      <w:r>
        <w:rPr>
          <w:sz w:val="22"/>
          <w:rFonts w:asciiTheme="minorHAnsi" w:hAnsiTheme="minorHAnsi"/>
        </w:rPr>
        <w:t xml:space="preserve">“1.</w:t>
      </w:r>
      <w:r>
        <w:rPr>
          <w:sz w:val="22"/>
          <w:rFonts w:asciiTheme="minorHAnsi" w:hAnsiTheme="minorHAnsi"/>
        </w:rPr>
        <w:t xml:space="preserve"> </w:t>
      </w:r>
      <w:r>
        <w:rPr>
          <w:sz w:val="22"/>
          <w:rFonts w:asciiTheme="minorHAnsi" w:hAnsiTheme="minorHAnsi"/>
        </w:rPr>
        <w:t xml:space="preserve">Nafarroako Parlamentuak Nafarroako Gobernua premiatzen du Lizarrako Osasun Barrutiaren egoera azter dezan, giltzurruneko patologiari eta, zehazki, hemodialisiari dagokionez, terapia hori behar duten gaur egungo pazienteen kopurua eta terapia hori eskatzen dutenen hazkundeari buruzko perspektiba baloratzeko, García Orcoyen ospitalean hemodialisiko unitate bat sortu behar den ala ez baloratzeko.</w:t>
      </w:r>
      <w:r>
        <w:rPr>
          <w:sz w:val="22"/>
          <w:rFonts w:asciiTheme="minorHAnsi" w:hAnsiTheme="minorHAnsi"/>
        </w:rPr>
        <w:t xml:space="preserve"> </w:t>
      </w:r>
    </w:p>
    <w:p w14:paraId="3E0BD528" w14:textId="3E11F560" w:rsidR="00916520" w:rsidRPr="0031582C" w:rsidRDefault="00916520" w:rsidP="000F1BDE">
      <w:pPr>
        <w:pStyle w:val="Style"/>
        <w:spacing w:before="100" w:beforeAutospacing="1" w:after="200" w:line="276" w:lineRule="auto"/>
        <w:ind w:left="941" w:right="485"/>
        <w:jc w:val="both"/>
        <w:textAlignment w:val="baseline"/>
        <w:rPr>
          <w:bCs/>
          <w:sz w:val="22"/>
          <w:szCs w:val="22"/>
          <w:rFonts w:asciiTheme="minorHAnsi" w:hAnsiTheme="minorHAnsi" w:cstheme="minorHAnsi"/>
        </w:rPr>
      </w:pPr>
      <w:r>
        <w:rPr>
          <w:sz w:val="22"/>
          <w:rFonts w:asciiTheme="minorHAnsi" w:hAnsiTheme="minorHAnsi"/>
        </w:rPr>
        <w:t xml:space="preserve">2.</w:t>
      </w:r>
      <w:r>
        <w:rPr>
          <w:sz w:val="22"/>
          <w:rFonts w:asciiTheme="minorHAnsi" w:hAnsiTheme="minorHAnsi"/>
        </w:rPr>
        <w:t xml:space="preserve"> </w:t>
      </w:r>
      <w:r>
        <w:rPr>
          <w:sz w:val="22"/>
          <w:rFonts w:asciiTheme="minorHAnsi" w:hAnsiTheme="minorHAnsi"/>
        </w:rPr>
        <w:t xml:space="preserve">Azterlanaren emaitzak horretarako bidea ematen badu, Nafarroako Parlamentuak Gobernua premiatzen du Hemodialisiko Unitatea eraikitzeko azterlana lehenbailehen lizitatzeko eta 2022an obrak hasteko.</w:t>
      </w:r>
      <w:r>
        <w:rPr>
          <w:sz w:val="22"/>
          <w:rFonts w:asciiTheme="minorHAnsi" w:hAnsiTheme="minorHAnsi"/>
        </w:rPr>
        <w:t xml:space="preserve"> </w:t>
      </w:r>
      <w:r>
        <w:rPr>
          <w:sz w:val="22"/>
          <w:rFonts w:asciiTheme="minorHAnsi" w:hAnsiTheme="minorHAnsi"/>
        </w:rPr>
        <w:t xml:space="preserve">Azterlanak ez badu justifikatzen Hemodialisiko Unitatea ezartzea, Nafarroako Parlamentuak Nafarroako Gobernua premiatzen du azter eta balora ditzan paziente horiek tratamendua jasotzeko joan-etorrietarako modalitateak, nahitaezko bidaiek eragindako eragozpenak ahal den guztian gutxitze aldera”.</w:t>
      </w:r>
      <w:r>
        <w:rPr>
          <w:sz w:val="22"/>
          <w:rFonts w:asciiTheme="minorHAnsi" w:hAnsiTheme="minorHAnsi"/>
        </w:rPr>
        <w:t xml:space="preserve"> </w:t>
      </w:r>
    </w:p>
    <w:p w14:paraId="1D5D8E5D" w14:textId="595CB3C7" w:rsidR="00916520" w:rsidRPr="0031582C" w:rsidRDefault="00916520" w:rsidP="000F1BDE">
      <w:pPr>
        <w:pStyle w:val="Style"/>
        <w:spacing w:before="100" w:beforeAutospacing="1" w:after="200" w:line="276" w:lineRule="auto"/>
        <w:ind w:left="946" w:right="494"/>
        <w:jc w:val="both"/>
        <w:textAlignment w:val="baseline"/>
        <w:rPr>
          <w:bCs/>
          <w:sz w:val="22"/>
          <w:szCs w:val="22"/>
          <w:rFonts w:asciiTheme="minorHAnsi" w:eastAsia="Arial" w:hAnsiTheme="minorHAnsi" w:cstheme="minorHAnsi"/>
        </w:rPr>
      </w:pPr>
      <w:r>
        <w:rPr>
          <w:sz w:val="22"/>
          <w:rFonts w:asciiTheme="minorHAnsi" w:hAnsiTheme="minorHAnsi"/>
        </w:rPr>
        <w:t xml:space="preserve">Zoritxarrez, ez da Lizarrako osasun-barrutiaren egoeraren azterketarik egin giltzurrun-patologiari dagokionez, eta, zehazki, García Orcoyen ospitalean hemodialisi-unitate bat ezartzearen egokitasunaren balorazioari dagokionez.</w:t>
      </w:r>
      <w:r>
        <w:rPr>
          <w:sz w:val="22"/>
          <w:rFonts w:asciiTheme="minorHAnsi" w:hAnsiTheme="minorHAnsi"/>
        </w:rPr>
        <w:t xml:space="preserve"> </w:t>
      </w:r>
    </w:p>
    <w:p w14:paraId="292B53DD" w14:textId="77777777" w:rsidR="00916520" w:rsidRPr="0031582C" w:rsidRDefault="00916520" w:rsidP="000F1BDE">
      <w:pPr>
        <w:pStyle w:val="Style"/>
        <w:spacing w:before="100" w:beforeAutospacing="1" w:after="200" w:line="276" w:lineRule="auto"/>
        <w:ind w:left="252" w:firstLine="694"/>
        <w:jc w:val="both"/>
        <w:textAlignment w:val="baseline"/>
        <w:rPr>
          <w:bCs/>
          <w:sz w:val="22"/>
          <w:szCs w:val="22"/>
          <w:rFonts w:asciiTheme="minorHAnsi" w:hAnsiTheme="minorHAnsi" w:cstheme="minorHAnsi"/>
        </w:rPr>
      </w:pPr>
      <w:r>
        <w:rPr>
          <w:sz w:val="22"/>
          <w:rFonts w:asciiTheme="minorHAnsi" w:hAnsiTheme="minorHAnsi"/>
        </w:rPr>
        <w:t xml:space="preserve">Hori guztia dela-eta, honako erabaki-proposamen hau aurkezten dugu:</w:t>
      </w:r>
    </w:p>
    <w:p w14:paraId="7E3D0319" w14:textId="4D05E6AF" w:rsidR="00916520" w:rsidRPr="0031582C" w:rsidRDefault="00916520" w:rsidP="000F1BDE">
      <w:pPr>
        <w:pStyle w:val="Style"/>
        <w:numPr>
          <w:ilvl w:val="0"/>
          <w:numId w:val="1"/>
        </w:numPr>
        <w:spacing w:before="100" w:beforeAutospacing="1" w:after="200" w:line="276" w:lineRule="auto"/>
        <w:jc w:val="both"/>
        <w:textAlignment w:val="baseline"/>
        <w:rPr>
          <w:bCs/>
          <w:sz w:val="22"/>
          <w:szCs w:val="22"/>
          <w:rFonts w:asciiTheme="minorHAnsi" w:hAnsiTheme="minorHAnsi" w:cstheme="minorHAnsi"/>
        </w:rPr>
      </w:pPr>
      <w:r>
        <w:rPr>
          <w:sz w:val="22"/>
          <w:rFonts w:asciiTheme="minorHAnsi" w:hAnsiTheme="minorHAnsi"/>
        </w:rPr>
        <w:t xml:space="preserve">Nafarroako Parlamentuak Nafarroako Gobernua premiatzen du, azterlan bat egin dezan Lizarrako García Orcoyen Ospitalean Hemodialisiko Unitate bat eraikitzearen kostuari eta eraginkortasunari buruz, eta horni dezan Lizarrako Osasun Barrutiko hemodialisi-paziente guztiei arreta emateko behar diren materialez eta giza baliabideez.</w:t>
      </w:r>
    </w:p>
    <w:p w14:paraId="05ACD0AB" w14:textId="741F5475" w:rsidR="00916520" w:rsidRPr="0031582C" w:rsidRDefault="00930778" w:rsidP="00930778">
      <w:pPr>
        <w:pStyle w:val="Style"/>
        <w:spacing w:before="100" w:beforeAutospacing="1" w:after="200" w:line="276" w:lineRule="auto"/>
        <w:ind w:firstLine="708"/>
        <w:jc w:val="both"/>
        <w:textAlignment w:val="baseline"/>
        <w:rPr>
          <w:bCs/>
          <w:sz w:val="22"/>
          <w:szCs w:val="22"/>
          <w:rFonts w:asciiTheme="minorHAnsi" w:eastAsia="Arial" w:hAnsiTheme="minorHAnsi" w:cstheme="minorHAnsi"/>
        </w:rPr>
      </w:pPr>
      <w:r>
        <w:rPr>
          <w:sz w:val="22"/>
          <w:rFonts w:asciiTheme="minorHAnsi" w:hAnsiTheme="minorHAnsi"/>
        </w:rPr>
        <w:t xml:space="preserve">Iruñean, 2023ko azaroaren 8an</w:t>
      </w:r>
    </w:p>
    <w:p w14:paraId="3B71667F" w14:textId="32776CE2" w:rsidR="00B065BA" w:rsidRPr="000F1BDE" w:rsidRDefault="00916520" w:rsidP="00930778">
      <w:pPr>
        <w:pStyle w:val="Style"/>
        <w:spacing w:before="100" w:beforeAutospacing="1" w:after="200" w:line="276" w:lineRule="auto"/>
        <w:ind w:firstLine="708"/>
        <w:jc w:val="both"/>
        <w:textAlignment w:val="baseline"/>
        <w:rPr>
          <w:bCs/>
          <w:sz w:val="22"/>
          <w:szCs w:val="22"/>
          <w:rFonts w:asciiTheme="minorHAnsi" w:eastAsia="Arial"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Domingo González Martínez</w:t>
      </w:r>
    </w:p>
    <w:sectPr w:rsidR="00B065BA" w:rsidRPr="000F1BDE" w:rsidSect="0031582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5AD1"/>
    <w:multiLevelType w:val="hybridMultilevel"/>
    <w:tmpl w:val="E684F3CA"/>
    <w:lvl w:ilvl="0" w:tplc="535450C4">
      <w:start w:val="1"/>
      <w:numFmt w:val="decimal"/>
      <w:lvlText w:val="%1."/>
      <w:lvlJc w:val="left"/>
      <w:pPr>
        <w:ind w:left="1068" w:hanging="360"/>
      </w:pPr>
      <w:rPr>
        <w:rFonts w:ascii="Times New Roman" w:eastAsiaTheme="minorEastAsia" w:hAnsi="Times New Roman" w:cs="Times New Roman"/>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213825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20"/>
    <w:rsid w:val="000F1BDE"/>
    <w:rsid w:val="001E34F2"/>
    <w:rsid w:val="0031582C"/>
    <w:rsid w:val="003C1B1F"/>
    <w:rsid w:val="004D42D4"/>
    <w:rsid w:val="00527816"/>
    <w:rsid w:val="00845D68"/>
    <w:rsid w:val="00896C70"/>
    <w:rsid w:val="008A3285"/>
    <w:rsid w:val="00916520"/>
    <w:rsid w:val="00930778"/>
    <w:rsid w:val="00956302"/>
    <w:rsid w:val="009C1194"/>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F20D"/>
  <w15:chartTrackingRefBased/>
  <w15:docId w15:val="{DE69B3FB-7AC1-420E-968E-1B135109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916520"/>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2712</Characters>
  <Application>Microsoft Office Word</Application>
  <DocSecurity>0</DocSecurity>
  <Lines>22</Lines>
  <Paragraphs>6</Paragraphs>
  <ScaleCrop>false</ScaleCrop>
  <Company>HP Inc.</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Aranaz, Carlota</cp:lastModifiedBy>
  <cp:revision>9</cp:revision>
  <dcterms:created xsi:type="dcterms:W3CDTF">2023-11-09T08:51:00Z</dcterms:created>
  <dcterms:modified xsi:type="dcterms:W3CDTF">2023-11-10T09:11:00Z</dcterms:modified>
</cp:coreProperties>
</file>