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3037" w14:textId="166EB393" w:rsidR="00FD780A" w:rsidRPr="00996D41" w:rsidRDefault="00FD780A" w:rsidP="00FB35A6">
      <w:pPr>
        <w:pStyle w:val="Style"/>
        <w:spacing w:before="100" w:beforeAutospacing="1" w:after="200" w:line="276" w:lineRule="auto"/>
        <w:ind w:left="11" w:firstLine="714"/>
        <w:textAlignment w:val="baseline"/>
        <w:rPr>
          <w:rFonts w:ascii="Calibri" w:eastAsia="Arial" w:hAnsi="Calibri" w:cs="Calibri"/>
          <w:bCs/>
          <w:w w:val="109"/>
          <w:sz w:val="22"/>
          <w:szCs w:val="22"/>
        </w:rPr>
      </w:pPr>
      <w:r w:rsidRPr="00996D41">
        <w:rPr>
          <w:rFonts w:ascii="Calibri" w:eastAsia="Arial" w:hAnsi="Calibri" w:cs="Calibri"/>
          <w:bCs/>
          <w:w w:val="109"/>
          <w:sz w:val="22"/>
          <w:szCs w:val="22"/>
        </w:rPr>
        <w:t>23PES-199</w:t>
      </w:r>
    </w:p>
    <w:p w14:paraId="7BE03CCC" w14:textId="4692574F" w:rsidR="00996D41" w:rsidRPr="00AA326D" w:rsidRDefault="00FB35A6" w:rsidP="00AA326D">
      <w:pPr>
        <w:pStyle w:val="Style"/>
        <w:spacing w:before="100" w:beforeAutospacing="1" w:after="200" w:line="276" w:lineRule="auto"/>
        <w:ind w:left="11" w:firstLine="714"/>
        <w:textAlignment w:val="baseline"/>
        <w:rPr>
          <w:rFonts w:ascii="Calibri" w:eastAsia="Arial" w:hAnsi="Calibri" w:cs="Calibri"/>
          <w:sz w:val="22"/>
          <w:szCs w:val="22"/>
        </w:rPr>
      </w:pPr>
      <w:r w:rsidRPr="00996D41">
        <w:rPr>
          <w:rFonts w:ascii="Calibri" w:eastAsia="Arial" w:hAnsi="Calibri" w:cs="Calibri"/>
          <w:bCs/>
          <w:w w:val="109"/>
          <w:sz w:val="22"/>
          <w:szCs w:val="22"/>
        </w:rPr>
        <w:t>Don Javier García Jiménez,</w:t>
      </w:r>
      <w:r w:rsidRPr="00996D41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996D41">
        <w:rPr>
          <w:rFonts w:ascii="Calibri" w:eastAsia="Arial" w:hAnsi="Calibri" w:cs="Calibri"/>
          <w:sz w:val="22"/>
          <w:szCs w:val="22"/>
        </w:rPr>
        <w:t xml:space="preserve">portavoz del grupo parlamentario del Partido Popular de Navarra </w:t>
      </w:r>
      <w:r w:rsidRPr="00996D41">
        <w:rPr>
          <w:rFonts w:ascii="Calibri" w:hAnsi="Calibri" w:cs="Calibri"/>
          <w:w w:val="92"/>
          <w:sz w:val="22"/>
          <w:szCs w:val="22"/>
        </w:rPr>
        <w:t xml:space="preserve">y </w:t>
      </w:r>
      <w:r w:rsidRPr="00996D41">
        <w:rPr>
          <w:rFonts w:ascii="Calibri" w:eastAsia="Arial" w:hAnsi="Calibri" w:cs="Calibri"/>
          <w:sz w:val="22"/>
          <w:szCs w:val="22"/>
        </w:rPr>
        <w:t xml:space="preserve">al amparo de lo dispuesto en el Reglamento de la Cámara, presenta la siguiente pregunta escrita dirigida al </w:t>
      </w:r>
      <w:r w:rsidRPr="00996D41">
        <w:rPr>
          <w:rFonts w:ascii="Calibri" w:eastAsia="Arial" w:hAnsi="Calibri" w:cs="Calibri"/>
          <w:w w:val="105"/>
          <w:sz w:val="22"/>
          <w:szCs w:val="22"/>
        </w:rPr>
        <w:t>consejero de Cohesión Territorial</w:t>
      </w:r>
      <w:r w:rsidRPr="00996D41">
        <w:rPr>
          <w:rFonts w:ascii="Calibri" w:eastAsia="Arial" w:hAnsi="Calibri" w:cs="Calibri"/>
          <w:i/>
          <w:iCs/>
          <w:w w:val="105"/>
          <w:sz w:val="22"/>
          <w:szCs w:val="22"/>
        </w:rPr>
        <w:t xml:space="preserve"> </w:t>
      </w:r>
      <w:r w:rsidRPr="00996D41">
        <w:rPr>
          <w:rFonts w:ascii="Calibri" w:eastAsia="Arial" w:hAnsi="Calibri" w:cs="Calibri"/>
          <w:sz w:val="22"/>
          <w:szCs w:val="22"/>
        </w:rPr>
        <w:t>del Gobierno de Navarra:</w:t>
      </w:r>
      <w:r w:rsidR="00AA326D">
        <w:rPr>
          <w:rFonts w:ascii="Calibri" w:eastAsia="Arial" w:hAnsi="Calibri" w:cs="Calibri"/>
          <w:sz w:val="22"/>
          <w:szCs w:val="22"/>
        </w:rPr>
        <w:t xml:space="preserve"> </w:t>
      </w:r>
      <w:r w:rsidRPr="00996D41">
        <w:rPr>
          <w:rFonts w:ascii="Calibri" w:eastAsia="Arial" w:hAnsi="Calibri" w:cs="Calibri"/>
          <w:sz w:val="22"/>
          <w:szCs w:val="22"/>
        </w:rPr>
        <w:t>¿</w:t>
      </w:r>
      <w:r w:rsidR="00996D41">
        <w:rPr>
          <w:rFonts w:ascii="Calibri" w:eastAsia="Arial" w:hAnsi="Calibri" w:cs="Calibri"/>
          <w:sz w:val="22"/>
          <w:szCs w:val="22"/>
        </w:rPr>
        <w:t>c</w:t>
      </w:r>
      <w:r w:rsidRPr="00996D41">
        <w:rPr>
          <w:rFonts w:ascii="Calibri" w:eastAsia="Arial" w:hAnsi="Calibri" w:cs="Calibri"/>
          <w:sz w:val="22"/>
          <w:szCs w:val="22"/>
        </w:rPr>
        <w:t>uándo est</w:t>
      </w:r>
      <w:r w:rsidR="00996D41">
        <w:rPr>
          <w:rFonts w:ascii="Calibri" w:eastAsia="Arial" w:hAnsi="Calibri" w:cs="Calibri"/>
          <w:sz w:val="22"/>
          <w:szCs w:val="22"/>
        </w:rPr>
        <w:t>á</w:t>
      </w:r>
      <w:r w:rsidRPr="00996D41">
        <w:rPr>
          <w:rFonts w:ascii="Calibri" w:eastAsia="Arial" w:hAnsi="Calibri" w:cs="Calibri"/>
          <w:sz w:val="22"/>
          <w:szCs w:val="22"/>
        </w:rPr>
        <w:t xml:space="preserve"> previsto poner en marcha la tarjeta unificada de transporte? </w:t>
      </w:r>
    </w:p>
    <w:p w14:paraId="30EAD9B5" w14:textId="64895ED6" w:rsidR="00081F45" w:rsidRDefault="00FB35A6" w:rsidP="00FB35A6">
      <w:pPr>
        <w:pStyle w:val="Style"/>
        <w:spacing w:before="100" w:beforeAutospacing="1" w:after="200" w:line="276" w:lineRule="auto"/>
        <w:ind w:left="11" w:firstLine="714"/>
        <w:textAlignment w:val="baseline"/>
        <w:rPr>
          <w:rFonts w:ascii="Calibri" w:eastAsia="Arial" w:hAnsi="Calibri" w:cs="Calibri"/>
          <w:sz w:val="22"/>
          <w:szCs w:val="22"/>
        </w:rPr>
      </w:pPr>
      <w:r w:rsidRPr="00996D41">
        <w:rPr>
          <w:rFonts w:ascii="Calibri" w:eastAsia="Arial" w:hAnsi="Calibri" w:cs="Calibri"/>
          <w:sz w:val="22"/>
          <w:szCs w:val="22"/>
        </w:rPr>
        <w:t>Pamplona, a 9 de noviembre de 2023</w:t>
      </w:r>
    </w:p>
    <w:p w14:paraId="7DAEE1F1" w14:textId="796A75BF" w:rsidR="00996D41" w:rsidRPr="00996D41" w:rsidRDefault="00996D41" w:rsidP="00FB35A6">
      <w:pPr>
        <w:pStyle w:val="Style"/>
        <w:spacing w:before="100" w:beforeAutospacing="1" w:after="200" w:line="276" w:lineRule="auto"/>
        <w:ind w:left="11" w:firstLine="714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sectPr w:rsidR="00996D41" w:rsidRPr="00996D41" w:rsidSect="00996D4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F45"/>
    <w:rsid w:val="00081F45"/>
    <w:rsid w:val="00996D41"/>
    <w:rsid w:val="00AA326D"/>
    <w:rsid w:val="00FB35A6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56D5"/>
  <w15:docId w15:val="{44C51A96-727E-4498-BF2F-0CDEA385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361</Characters>
  <Application>Microsoft Office Word</Application>
  <DocSecurity>0</DocSecurity>
  <Lines>3</Lines>
  <Paragraphs>1</Paragraphs>
  <ScaleCrop>false</ScaleCrop>
  <Company>HP Inc.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23PES-199</dc:title>
  <dc:creator>informatica</dc:creator>
  <cp:keywords>CreatedByIRIS_Readiris_17.0</cp:keywords>
  <cp:lastModifiedBy>Mauleón, Fernando</cp:lastModifiedBy>
  <cp:revision>5</cp:revision>
  <dcterms:created xsi:type="dcterms:W3CDTF">2023-11-10T08:09:00Z</dcterms:created>
  <dcterms:modified xsi:type="dcterms:W3CDTF">2023-11-15T12:06:00Z</dcterms:modified>
</cp:coreProperties>
</file>