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69E1" w14:textId="77777777" w:rsidR="00702EB1" w:rsidRDefault="00847363">
      <w:pPr>
        <w:spacing w:after="5" w:line="250" w:lineRule="auto"/>
        <w:ind w:left="-5" w:hanging="10"/>
      </w:pPr>
      <w:r>
        <w:rPr>
          <w:b/>
          <w:sz w:val="24"/>
          <w:rFonts w:ascii="Arial" w:hAnsi="Arial"/>
        </w:rPr>
        <w:t xml:space="preserve">11-23/ITP-00025.</w:t>
      </w:r>
      <w:r>
        <w:rPr>
          <w:b/>
          <w:sz w:val="24"/>
          <w:rFonts w:ascii="Arial" w:hAnsi="Arial"/>
        </w:rPr>
        <w:t xml:space="preserve"> </w:t>
      </w:r>
      <w:r>
        <w:rPr>
          <w:b/>
          <w:sz w:val="24"/>
          <w:rFonts w:ascii="Arial" w:hAnsi="Arial"/>
        </w:rPr>
        <w:t xml:space="preserve">Interpelazioa, lan-istripuen prebentzioaren arloko politika orokorrari buruzkoa</w:t>
      </w:r>
      <w:r>
        <w:rPr>
          <w:b/>
          <w:sz w:val="24"/>
          <w:rFonts w:ascii="Arial" w:hAnsi="Arial"/>
        </w:rPr>
        <w:t xml:space="preserve"> </w:t>
      </w:r>
    </w:p>
    <w:p w14:paraId="361B8B92" w14:textId="77777777" w:rsidR="00702EB1" w:rsidRDefault="00847363">
      <w:pPr>
        <w:spacing w:after="588" w:line="250" w:lineRule="auto"/>
        <w:ind w:left="-5" w:hanging="10"/>
      </w:pPr>
    </w:p>
    <w:p w14:paraId="59C627AC" w14:textId="77777777" w:rsidR="00702EB1" w:rsidRPr="00847363" w:rsidRDefault="00847363">
      <w:pPr>
        <w:spacing w:after="384"/>
        <w:ind w:left="-5" w:hanging="10"/>
        <w:jc w:val="both"/>
        <w:rPr>
          <w:u w:val="single"/>
        </w:rPr>
      </w:pPr>
      <w:r>
        <w:rPr>
          <w:sz w:val="24"/>
          <w:rFonts w:ascii="Arial" w:hAnsi="Arial"/>
        </w:rPr>
        <w:t xml:space="preserve">Interpelazioa erretiratzea</w:t>
      </w:r>
    </w:p>
    <w:p w14:paraId="21ECD4D7" w14:textId="77777777" w:rsidR="00702EB1" w:rsidRDefault="00847363">
      <w:pPr>
        <w:spacing w:after="590"/>
        <w:ind w:left="-15" w:firstLine="568"/>
        <w:jc w:val="both"/>
      </w:pPr>
      <w:r>
        <w:rPr>
          <w:sz w:val="24"/>
          <w:rFonts w:ascii="Arial" w:hAnsi="Arial"/>
        </w:rPr>
        <w:t xml:space="preserve">2023ko abenduaren 14an eginiko bilkuran, Legebiltzarreko Osoko Bilkurak jasotzat eman zuen Unión del Pueblo Navarro talde parlamentarioko Leticia San Martín Rodríguez andreak aurkeztutako interpelazioa erretiratu izana. Interpelazioa 2023ko abenduaren 12ko 45. Nafarroako Parlamentuko Aldizkari Ofizialesn argitaratu zen.</w:t>
      </w:r>
    </w:p>
    <w:p w14:paraId="15AE1067" w14:textId="77777777" w:rsidR="00702EB1" w:rsidRDefault="00847363">
      <w:pPr>
        <w:spacing w:after="0"/>
        <w:ind w:left="-5" w:hanging="10"/>
        <w:jc w:val="both"/>
      </w:pPr>
      <w:r>
        <w:rPr>
          <w:sz w:val="24"/>
          <w:rFonts w:ascii="Arial" w:hAnsi="Arial"/>
        </w:rPr>
        <w:t xml:space="preserve">Iruñean, 2023ko abenduaren 15ean</w:t>
      </w:r>
    </w:p>
    <w:p w14:paraId="1AEAD5FA" w14:textId="4F60682C" w:rsidR="00702EB1" w:rsidRPr="002826CA" w:rsidRDefault="002826CA" w:rsidP="002826CA">
      <w:pPr>
        <w:spacing w:after="3580"/>
        <w:ind w:left="-2"/>
        <w:rPr>
          <w:sz w:val="24"/>
          <w:szCs w:val="24"/>
          <w:rFonts w:ascii="Arial" w:hAnsi="Arial" w:cs="Arial"/>
        </w:rPr>
      </w:pPr>
      <w:r>
        <w:rPr>
          <w:sz w:val="24"/>
          <w:rFonts w:ascii="Arial" w:hAnsi="Arial"/>
        </w:rPr>
        <w:t xml:space="preserve">Lehendakaria:</w:t>
      </w:r>
      <w:r>
        <w:rPr>
          <w:sz w:val="24"/>
          <w:rFonts w:ascii="Arial" w:hAnsi="Arial"/>
        </w:rPr>
        <w:t xml:space="preserve"> </w:t>
      </w:r>
      <w:r>
        <w:rPr>
          <w:sz w:val="24"/>
          <w:rFonts w:ascii="Arial" w:hAnsi="Arial"/>
        </w:rPr>
        <w:t xml:space="preserve">Unai Hualde Iglesias</w:t>
      </w:r>
    </w:p>
    <w:sectPr w:rsidR="00702EB1" w:rsidRPr="002826CA" w:rsidSect="002826CA">
      <w:pgSz w:w="11900" w:h="16840"/>
      <w:pgMar w:top="2268" w:right="1409" w:bottom="1440" w:left="25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B1"/>
    <w:rsid w:val="002826CA"/>
    <w:rsid w:val="00702EB1"/>
    <w:rsid w:val="008473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BEE"/>
  <w15:docId w15:val="{C4C87DD9-A5A8-4857-8492-7B28F0C1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497</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Aizkorbe Esain, Rogelio</dc:creator>
  <cp:keywords/>
  <cp:lastModifiedBy>Martin Cestao, Nerea</cp:lastModifiedBy>
  <cp:revision>3</cp:revision>
  <dcterms:created xsi:type="dcterms:W3CDTF">2023-12-18T08:55:00Z</dcterms:created>
  <dcterms:modified xsi:type="dcterms:W3CDTF">2023-12-18T08:56:00Z</dcterms:modified>
</cp:coreProperties>
</file>