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C9B4" w14:textId="4AF7A60B" w:rsidR="00FC05A3" w:rsidRDefault="007801EA">
      <w:pPr>
        <w:spacing w:after="115" w:line="259" w:lineRule="auto"/>
        <w:ind w:left="0" w:right="0" w:firstLine="0"/>
        <w:jc w:val="left"/>
      </w:pPr>
      <w:r>
        <w:t xml:space="preserve">Azaroaren 16a</w:t>
      </w:r>
    </w:p>
    <w:p w14:paraId="2A9ECA72" w14:textId="77777777" w:rsidR="007801EA" w:rsidRDefault="007801EA">
      <w:pPr>
        <w:ind w:left="-5" w:right="0"/>
      </w:pPr>
      <w:r>
        <w:t xml:space="preserve">EH Bildu Nafarroa talde parlamentarioari atxikitako foru parlamentari Adolfo Araiz Flamarique jaunak idatziz erantzuteko galdera egin du –2023ko urriaren 24ko 4133 irteera zenbakia du Nafarroako Parlamentuan– 11-23/PEI-00181 espedientearen erantzunean aipatutako Kontabilitateko erantzukizunaren oharrari buruz (11-23/PES149). Hona Ekonomia eta Ogasuneko kontseilariaren erantzuna:</w:t>
      </w:r>
      <w:r>
        <w:t xml:space="preserve"> </w:t>
      </w:r>
    </w:p>
    <w:p w14:paraId="4AE942B2" w14:textId="77777777" w:rsidR="007801EA" w:rsidRDefault="007801EA">
      <w:pPr>
        <w:spacing w:line="361" w:lineRule="auto"/>
        <w:ind w:left="-5" w:right="0"/>
      </w:pPr>
      <w:r>
        <w:rPr>
          <w:b/>
        </w:rPr>
        <w:t xml:space="preserve">1.- Nor da igorritako dokumentazioan sartu den Ohar-txosten horren egilea?</w:t>
      </w:r>
      <w:r>
        <w:rPr>
          <w:b/>
        </w:rPr>
        <w:t xml:space="preserve"> </w:t>
      </w:r>
    </w:p>
    <w:p w14:paraId="7031B84A" w14:textId="28C93B00" w:rsidR="00FC05A3" w:rsidRDefault="007801EA">
      <w:pPr>
        <w:ind w:left="-5" w:right="0"/>
      </w:pPr>
      <w:r>
        <w:t xml:space="preserve">Kontrol Juridikoaren Ataleko buruak egin zuen oharra; bere eginkizunen artean zuen Kontu Hartzailetzako Zuzendaritza Nagusiari aholkularitza juridikoa ematea, eta kontu hartzaile nagusiaren taldeko kide zen.</w:t>
      </w:r>
      <w:r>
        <w:t xml:space="preserve">  </w:t>
      </w:r>
    </w:p>
    <w:p w14:paraId="1AA08DA7" w14:textId="77777777" w:rsidR="007801EA" w:rsidRDefault="007801EA">
      <w:pPr>
        <w:ind w:left="-5" w:right="0"/>
      </w:pPr>
      <w:r>
        <w:t xml:space="preserve">Behin lehenengo auditoretza lana 53/2021 Foru Aginduan definitutako irismenarekin amaitu ondoren, eta ulertzen zenez oraindik aztertzeko zeuden gaiak lan gehigarri batean jorratu behar zirela eta egindako lanaz bestelako irismen batekin, kontu hartzaile nagusiak Kontrol Juridikoaren Ataleko buruari eskatu zion aztertzen has zedila ea erantzukizunen bat ote zegoen.</w:t>
      </w:r>
      <w:r>
        <w:t xml:space="preserve"> </w:t>
      </w:r>
    </w:p>
    <w:p w14:paraId="33F52AD7" w14:textId="77777777" w:rsidR="007801EA" w:rsidRDefault="007801EA">
      <w:pPr>
        <w:spacing w:line="361" w:lineRule="auto"/>
        <w:ind w:left="-5" w:right="0"/>
      </w:pPr>
      <w:r>
        <w:rPr>
          <w:b/>
        </w:rPr>
        <w:t xml:space="preserve">2.- Ohar-txostenaren edukia ikusita, zer balorazio egin zen Ekonomia eta Ogasun Departamentuan edo Garapen Ekonomiko eta Industriakoan?</w:t>
      </w:r>
      <w:r>
        <w:rPr>
          <w:b/>
        </w:rPr>
        <w:t xml:space="preserve"> </w:t>
      </w:r>
    </w:p>
    <w:p w14:paraId="4A2398C7" w14:textId="77777777" w:rsidR="007801EA" w:rsidRDefault="007801EA">
      <w:pPr>
        <w:ind w:left="-5" w:right="0"/>
      </w:pPr>
      <w:r>
        <w:t xml:space="preserve">Oharrean kontabilitate erantzukizunaren kontzeptua aipatzen zen, eta kontzeptu horren gaineko eskumena Kontuen Auzitegiari dagokio. Beraz, oraindik azterketa fasean bazegoen ere, Kontu Hartzailetzako Zuzendaritza Nagusiak Kontuen Ganberarekin jorratu zuen.</w:t>
      </w:r>
      <w:r>
        <w:t xml:space="preserve"> </w:t>
      </w:r>
    </w:p>
    <w:p w14:paraId="33BB6A71" w14:textId="77777777" w:rsidR="007801EA" w:rsidRDefault="007801EA">
      <w:pPr>
        <w:spacing w:line="361" w:lineRule="auto"/>
        <w:ind w:left="-5" w:right="0"/>
      </w:pPr>
      <w:r>
        <w:rPr>
          <w:b/>
        </w:rPr>
        <w:t xml:space="preserve">3.- Dokumentu hori izan al zen Landa Garapeneko kontseilariak hizpide hartutakoa bere agerraldian, zeinetan esan baitzuen auditoriako paperen artean bat erakutsi zitzaiola, kontabilitate-erantzukizuna aipatzen zuena?</w:t>
      </w:r>
      <w:r>
        <w:rPr>
          <w:b/>
        </w:rPr>
        <w:t xml:space="preserve"> </w:t>
      </w:r>
    </w:p>
    <w:p w14:paraId="36B80FF6" w14:textId="6570CED3" w:rsidR="00FC05A3" w:rsidRDefault="007801EA">
      <w:pPr>
        <w:ind w:left="-5" w:right="0"/>
      </w:pPr>
      <w:r>
        <w:t xml:space="preserve">Kontseilariak bere agerraldian lan paperei buruz egindako aipamenei dagokienez, elkarrizketa bat denez, Ekonomia eta Ogasun Batzordean azaldutakoa baino ezin dut aipatu.</w:t>
      </w:r>
      <w:r>
        <w:t xml:space="preserve">  </w:t>
      </w:r>
    </w:p>
    <w:p w14:paraId="6F727D05" w14:textId="77777777" w:rsidR="007801EA" w:rsidRDefault="007801EA">
      <w:pPr>
        <w:ind w:left="-5" w:right="0"/>
      </w:pPr>
      <w:r>
        <w:t xml:space="preserve">Hala ere, adierazi behar da ohar hori ez dela Ekonomia eta Ogasun Departamentuan dauden lan paperetako bat, eta ikuskapen lanean jasotako iritziari eusten diotela. Iritzi horren ondorioz, 2020-12-31n adostutako prozeduren eta kontu ikuskaritzen laburpen txostenean sartu zen eranskina egin zen.</w:t>
      </w:r>
      <w:r>
        <w:t xml:space="preserve"> </w:t>
      </w:r>
      <w:r>
        <w:t xml:space="preserve">Auditoretza txostena egin ondoren sortu zen dokumentua da; behin betiko gehigarria 2022-07-27an sinatu zen, eta dokumentua 2022-08-08an sortu zen.</w:t>
      </w:r>
      <w:r>
        <w:t xml:space="preserve"> </w:t>
      </w:r>
    </w:p>
    <w:p w14:paraId="3FEDE247" w14:textId="77777777" w:rsidR="007801EA" w:rsidRDefault="007801EA">
      <w:pPr>
        <w:spacing w:line="361" w:lineRule="auto"/>
        <w:ind w:left="-5" w:right="0"/>
      </w:pPr>
      <w:r>
        <w:rPr>
          <w:b/>
        </w:rPr>
        <w:t xml:space="preserve">4.- Zergatik ez zen aintzat hartu Ohar-txostenean jasotzen den irizpen juridikoa, zeinetan adierazten baita kontabilitate-erantzukizuna egoteko betekizunak bete egiten direla?</w:t>
      </w:r>
      <w:r>
        <w:rPr>
          <w:b/>
        </w:rPr>
        <w:t xml:space="preserve"> </w:t>
      </w:r>
    </w:p>
    <w:p w14:paraId="5BDC760D" w14:textId="77777777" w:rsidR="007801EA" w:rsidRDefault="007801EA">
      <w:pPr>
        <w:ind w:left="-5" w:right="0"/>
      </w:pPr>
      <w:r>
        <w:t xml:space="preserve">Ikus daitekeenez, sinatu gabeko oharra da, oraindik azterketa fasean zegoen gai bati buruzkoa, Kontuen Ganberak akordioari buruzko auditoretza lan bat egitea erabaki zuenean.</w:t>
      </w:r>
      <w:r>
        <w:t xml:space="preserve"> </w:t>
      </w:r>
      <w:r>
        <w:t xml:space="preserve">Beraz, une horretan Departamentuan gai horri buruzko jarduketa guztiak bertan behera utzi ziren.</w:t>
      </w:r>
      <w:r>
        <w:t xml:space="preserve"> </w:t>
      </w:r>
    </w:p>
    <w:p w14:paraId="0F1F7267" w14:textId="240E83A1" w:rsidR="00FC05A3" w:rsidRDefault="007801EA">
      <w:pPr>
        <w:spacing w:after="315" w:line="259" w:lineRule="auto"/>
        <w:ind w:left="-5" w:right="0"/>
      </w:pPr>
      <w:r>
        <w:rPr>
          <w:b/>
        </w:rPr>
        <w:t xml:space="preserve">5.- Igorri al zitzaion dokumentu hori Kontuen Ganberari?</w:t>
      </w:r>
      <w:r>
        <w:rPr>
          <w:b/>
        </w:rPr>
        <w:t xml:space="preserve">  </w:t>
      </w:r>
    </w:p>
    <w:p w14:paraId="12DB1BA1" w14:textId="77777777" w:rsidR="007801EA" w:rsidRDefault="007801EA">
      <w:pPr>
        <w:spacing w:after="314" w:line="259" w:lineRule="auto"/>
        <w:ind w:left="-5" w:right="0"/>
      </w:pPr>
      <w:r>
        <w:t xml:space="preserve">Bai, Kontuen Ganberari helarazi zitzaion.</w:t>
      </w:r>
      <w:r>
        <w:t xml:space="preserve"> </w:t>
      </w:r>
    </w:p>
    <w:p w14:paraId="5FCA9C0B" w14:textId="6BCDE026" w:rsidR="007801EA" w:rsidRDefault="007801EA">
      <w:pPr>
        <w:ind w:left="-5" w:right="0"/>
      </w:pPr>
      <w:r>
        <w:t xml:space="preserve">Hori guztia jakinarazten dizut, Nafarroako Parlamentuko Erregelamenduaren 215. artikuluan xedatutakoa betez.</w:t>
      </w:r>
      <w:r>
        <w:t xml:space="preserve"> </w:t>
      </w:r>
    </w:p>
    <w:p w14:paraId="495156F6" w14:textId="77777777" w:rsidR="007801EA" w:rsidRDefault="007801EA">
      <w:pPr>
        <w:spacing w:after="115" w:line="259" w:lineRule="auto"/>
        <w:ind w:left="-5" w:right="0"/>
      </w:pPr>
      <w:r>
        <w:t xml:space="preserve">Iruñean, 2023ko azaroaren 15ean.</w:t>
      </w:r>
      <w:r>
        <w:t xml:space="preserve"> </w:t>
      </w:r>
    </w:p>
    <w:p w14:paraId="679585C0" w14:textId="4CE47C67" w:rsidR="007801EA" w:rsidRDefault="007801EA" w:rsidP="007801EA">
      <w:pPr>
        <w:spacing w:after="115" w:line="259" w:lineRule="auto"/>
        <w:ind w:right="6"/>
        <w:jc w:val="center"/>
      </w:pPr>
      <w:r>
        <w:t xml:space="preserve">Ekonomia eta Ogasuneko kontseilaria:</w:t>
      </w:r>
      <w:r>
        <w:t xml:space="preserve"> </w:t>
      </w:r>
      <w:r>
        <w:t xml:space="preserve">José Luis Arasti Pérez</w:t>
      </w:r>
      <w:r>
        <w:t xml:space="preserve"> </w:t>
      </w:r>
    </w:p>
    <w:p w14:paraId="68684A05" w14:textId="37F12FFF" w:rsidR="00FC05A3" w:rsidRDefault="00FC05A3" w:rsidP="007801EA">
      <w:pPr>
        <w:spacing w:line="259" w:lineRule="auto"/>
        <w:ind w:left="60" w:right="0" w:firstLine="0"/>
        <w:jc w:val="center"/>
      </w:pPr>
    </w:p>
    <w:sectPr w:rsidR="00FC05A3">
      <w:headerReference w:type="even" r:id="rId6"/>
      <w:headerReference w:type="default" r:id="rId7"/>
      <w:headerReference w:type="first" r:id="rId8"/>
      <w:pgSz w:w="11906" w:h="16838"/>
      <w:pgMar w:top="1838" w:right="1695" w:bottom="711"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E2E9" w14:textId="77777777" w:rsidR="007801EA" w:rsidRDefault="007801EA">
      <w:pPr>
        <w:spacing w:line="240" w:lineRule="auto"/>
      </w:pPr>
      <w:r>
        <w:separator/>
      </w:r>
    </w:p>
  </w:endnote>
  <w:endnote w:type="continuationSeparator" w:id="0">
    <w:p w14:paraId="3C907994" w14:textId="77777777" w:rsidR="007801EA" w:rsidRDefault="00780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1CA4" w14:textId="77777777" w:rsidR="007801EA" w:rsidRDefault="007801EA">
      <w:pPr>
        <w:spacing w:line="240" w:lineRule="auto"/>
      </w:pPr>
      <w:r>
        <w:separator/>
      </w:r>
    </w:p>
  </w:footnote>
  <w:footnote w:type="continuationSeparator" w:id="0">
    <w:p w14:paraId="3AAD6533" w14:textId="77777777" w:rsidR="007801EA" w:rsidRDefault="007801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D209" w14:textId="77777777" w:rsidR="00FC05A3" w:rsidRDefault="007801EA">
    <w:pPr>
      <w:spacing w:line="259" w:lineRule="auto"/>
      <w:ind w:left="-1702" w:right="10211" w:firstLine="0"/>
      <w:jc w:val="left"/>
    </w:pPr>
    <w:r>
      <w:rPr>
        <w:sz w:val="22"/>
        <w:rFonts w:ascii="Calibri" w:hAnsi="Calibri"/>
      </w:rPr>
      <mc:AlternateContent>
        <mc:Choice Requires="wpg">
          <w:drawing>
            <wp:anchor distT="0" distB="0" distL="114300" distR="114300" simplePos="0" relativeHeight="251658240" behindDoc="0" locked="0" layoutInCell="1" allowOverlap="1" wp14:anchorId="2574B4C2" wp14:editId="094731F9">
              <wp:simplePos x="0" y="0"/>
              <wp:positionH relativeFrom="page">
                <wp:posOffset>234950</wp:posOffset>
              </wp:positionH>
              <wp:positionV relativeFrom="page">
                <wp:posOffset>252094</wp:posOffset>
              </wp:positionV>
              <wp:extent cx="7086346" cy="946151"/>
              <wp:effectExtent l="0" t="0" r="0" b="0"/>
              <wp:wrapSquare wrapText="bothSides"/>
              <wp:docPr id="2822" name="Group 2822"/>
              <wp:cNvGraphicFramePr/>
              <a:graphic xmlns:a="http://schemas.openxmlformats.org/drawingml/2006/main">
                <a:graphicData uri="http://schemas.microsoft.com/office/word/2010/wordprocessingGroup">
                  <wpg:wgp>
                    <wpg:cNvGrpSpPr/>
                    <wpg:grpSpPr>
                      <a:xfrm>
                        <a:off x="0" y="0"/>
                        <a:ext cx="7086346" cy="946151"/>
                        <a:chOff x="0" y="0"/>
                        <a:chExt cx="7086346" cy="946151"/>
                      </a:xfrm>
                    </wpg:grpSpPr>
                    <wps:wsp>
                      <wps:cNvPr id="2824" name="Rectangle 2824"/>
                      <wps:cNvSpPr/>
                      <wps:spPr>
                        <a:xfrm>
                          <a:off x="845871" y="200382"/>
                          <a:ext cx="50673" cy="224380"/>
                        </a:xfrm>
                        <a:prstGeom prst="rect">
                          <a:avLst/>
                        </a:prstGeom>
                        <a:ln>
                          <a:noFill/>
                        </a:ln>
                      </wps:spPr>
                      <wps:txbx>
                        <w:txbxContent>
                          <w:p w14:paraId="5E4DEF8C" w14:textId="77777777" w:rsidR="00FC05A3" w:rsidRDefault="007801EA">
                            <w:pPr>
                              <w:spacing w:after="160" w:line="259" w:lineRule="auto"/>
                              <w:ind w:left="0" w:right="0" w:firstLine="0"/>
                              <w:jc w:val="left"/>
                            </w:pPr>
                            <w:r>
                              <w:rPr>
                                <w:rFonts w:ascii="Times New Roman" w:hAnsi="Times New Roman"/>
                              </w:rPr>
                              <w:t xml:space="preserve"> </w:t>
                            </w:r>
                          </w:p>
                        </w:txbxContent>
                      </wps:txbx>
                      <wps:bodyPr horzOverflow="overflow" vert="horz" lIns="0" tIns="0" rIns="0" bIns="0" rtlCol="0">
                        <a:noAutofit/>
                      </wps:bodyPr>
                    </wps:wsp>
                    <pic:pic xmlns:pic="http://schemas.openxmlformats.org/drawingml/2006/picture">
                      <pic:nvPicPr>
                        <pic:cNvPr id="2823" name="Picture 2823"/>
                        <pic:cNvPicPr/>
                      </pic:nvPicPr>
                      <pic:blipFill>
                        <a:blip r:embed="rId1"/>
                        <a:stretch>
                          <a:fillRect/>
                        </a:stretch>
                      </pic:blipFill>
                      <pic:spPr>
                        <a:xfrm>
                          <a:off x="0" y="0"/>
                          <a:ext cx="7086346" cy="946151"/>
                        </a:xfrm>
                        <a:prstGeom prst="rect">
                          <a:avLst/>
                        </a:prstGeom>
                      </pic:spPr>
                    </pic:pic>
                    <wps:wsp>
                      <wps:cNvPr id="2825" name="Rectangle 2825"/>
                      <wps:cNvSpPr/>
                      <wps:spPr>
                        <a:xfrm>
                          <a:off x="845871" y="650876"/>
                          <a:ext cx="56314" cy="226002"/>
                        </a:xfrm>
                        <a:prstGeom prst="rect">
                          <a:avLst/>
                        </a:prstGeom>
                        <a:ln>
                          <a:noFill/>
                        </a:ln>
                      </wps:spPr>
                      <wps:txbx>
                        <w:txbxContent>
                          <w:p w14:paraId="652AE60E" w14:textId="77777777" w:rsidR="00FC05A3" w:rsidRDefault="007801E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574B4C2" id="Group 2822" o:spid="_x0000_s1026" style="position:absolute;left:0;text-align:left;margin-left:18.5pt;margin-top:19.85pt;width:558pt;height:74.5pt;z-index:251658240;mso-position-horizontal-relative:page;mso-position-vertical-relative:page" coordsize="70863,94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">
              <v:rect id="Rectangle 2824" o:spid="_x0000_s1027" style="position:absolute;left:8458;top:20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TI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0lHUyMYAAADdAAAA&#10;DwAAAAAAAAAAAAAAAAAHAgAAZHJzL2Rvd25yZXYueG1sUEsFBgAAAAADAAMAtwAAAPoCAAAAAA==&#10;" filled="f" stroked="f">
                <v:textbox inset="0,0,0,0">
                  <w:txbxContent>
                    <w:p w14:paraId="5E4DEF8C" w14:textId="77777777" w:rsidR="00FC05A3" w:rsidRDefault="007801EA">
                      <w:pPr>
                        <w:spacing w:after="160" w:line="259" w:lineRule="auto"/>
                        <w:ind w:left="0" w:right="0" w:firstLine="0"/>
                        <w:jc w:val="left"/>
                      </w:pPr>
                      <w:r>
                        <w:rPr>
                          <w:rFonts w:ascii="Times New Roman" w:hAnsi="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3" o:spid="_x0000_s1028" type="#_x0000_t75" style="position:absolute;width:70863;height:9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">
                <v:imagedata r:id="rId2" o:title=""/>
              </v:shape>
              <v:rect id="Rectangle 2825" o:spid="_x0000_s1029" style="position:absolute;left:8458;top:650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XFT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vR1xU8YAAADdAAAA&#10;DwAAAAAAAAAAAAAAAAAHAgAAZHJzL2Rvd25yZXYueG1sUEsFBgAAAAADAAMAtwAAAPoCAAAAAA==&#10;" filled="f" stroked="f">
                <v:textbox inset="0,0,0,0">
                  <w:txbxContent>
                    <w:p w14:paraId="652AE60E" w14:textId="77777777" w:rsidR="00FC05A3" w:rsidRDefault="007801EA">
                      <w:pPr>
                        <w:spacing w:after="160" w:line="259" w:lineRule="auto"/>
                        <w:ind w:left="0" w:right="0" w:firstLine="0"/>
                        <w:jc w:val="left"/>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ABF5" w14:textId="5D1DEF01" w:rsidR="00FC05A3" w:rsidRDefault="00FC05A3">
    <w:pPr>
      <w:spacing w:line="259" w:lineRule="auto"/>
      <w:ind w:left="-1702" w:right="1021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AA32" w14:textId="77777777" w:rsidR="00FC05A3" w:rsidRDefault="00FC05A3">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5A3"/>
    <w:rsid w:val="00356B1C"/>
    <w:rsid w:val="007801EA"/>
    <w:rsid w:val="00FC05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B029"/>
  <w15:docId w15:val="{7D6CB19D-6037-4C59-9375-C316922B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auto"/>
      <w:ind w:left="10" w:right="1"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801E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801EA"/>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2882</Characters>
  <Application>Microsoft Office Word</Application>
  <DocSecurity>0</DocSecurity>
  <Lines>24</Lines>
  <Paragraphs>6</Paragraphs>
  <ScaleCrop>false</ScaleCrop>
  <Company>Hewlett-Packard Company</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2023-11-20T09:14:00Z</dcterms:created>
  <dcterms:modified xsi:type="dcterms:W3CDTF">2023-11-20T09:16:00Z</dcterms:modified>
</cp:coreProperties>
</file>