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79CF" w14:textId="77777777" w:rsidR="000325A9" w:rsidRDefault="000325A9" w:rsidP="00635D73">
      <w:pPr>
        <w:pStyle w:val="DICTA-TITULO"/>
        <w:spacing w:before="0" w:after="240"/>
        <w:jc w:val="left"/>
      </w:pPr>
    </w:p>
    <w:p w14:paraId="79DDFC3C" w14:textId="1FE903F7" w:rsidR="00D76157" w:rsidRDefault="00D76157" w:rsidP="00D76157">
      <w:pPr>
        <w:pStyle w:val="DICTA-TITULO"/>
      </w:pPr>
      <w:r>
        <w:t xml:space="preserve">Ley Foral </w:t>
      </w:r>
      <w:r w:rsidR="00036DB2">
        <w:t>de Cuentas Generales de Navarra de 2022</w:t>
      </w:r>
    </w:p>
    <w:p w14:paraId="2FF64B44" w14:textId="55E8A3F9" w:rsidR="00036DB2" w:rsidRDefault="00036DB2" w:rsidP="00036DB2">
      <w:pPr>
        <w:pStyle w:val="DICTA-TEXTO"/>
      </w:pPr>
      <w:r>
        <w:t>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éste sean debatidos, enmendados y, en su caso, aprobados, todo ello conforme a lo que determinen las leyes forales.</w:t>
      </w:r>
    </w:p>
    <w:p w14:paraId="2505B409" w14:textId="0546F3A7" w:rsidR="00036DB2" w:rsidRDefault="00036DB2" w:rsidP="00036DB2">
      <w:pPr>
        <w:pStyle w:val="DICTA-TEXTO"/>
      </w:pPr>
      <w:r>
        <w:t xml:space="preserve">El artículo 123 de la Ley Foral 13/2007, de 4 de abril, de la Hacienda Pública de Navarra, atribuye al Departamento de Economía y Hacienda la formulación de las Cuentas Generales de Navarra, las cuales, una vez aprobadas por el Gobierno de Navarra, deberán remitirse al Parlamento de Navarra mediante el correspondiente </w:t>
      </w:r>
      <w:r w:rsidR="00635179">
        <w:t>proyecto de ley foral</w:t>
      </w:r>
      <w:r>
        <w:t xml:space="preserve">, tal como se previene en el artículo 130 de la citada </w:t>
      </w:r>
      <w:r w:rsidR="00635179">
        <w:t>ley foral</w:t>
      </w:r>
      <w:r>
        <w:t>.</w:t>
      </w:r>
    </w:p>
    <w:p w14:paraId="371CE689" w14:textId="4B2D45D6" w:rsidR="00036DB2" w:rsidRDefault="00036DB2" w:rsidP="00036DB2">
      <w:pPr>
        <w:pStyle w:val="DICTA-TEXTO"/>
      </w:pPr>
      <w:r>
        <w:t xml:space="preserve">Cumplimentados por el Gobierno de Navarra los trámites indicados en relación con las Cuentas Generales del ejercicio 2022, emitido por la Cámara de Comptos el preceptivo dictamen y tramitado el proyecto de Ley Foral de Cuentas Generales de Navarra de 2022 de conformidad con el procedimiento establecido en el artículo 178 del Reglamento del Parlamento de Navarra, procede la aprobación de dicha </w:t>
      </w:r>
      <w:r w:rsidR="00635179">
        <w:t>ley foral</w:t>
      </w:r>
      <w:r>
        <w:t>.</w:t>
      </w:r>
    </w:p>
    <w:p w14:paraId="66A170B1" w14:textId="10F46E5F" w:rsidR="005C72DF" w:rsidRDefault="00D76157" w:rsidP="005C72DF">
      <w:pPr>
        <w:pStyle w:val="DICTA-TEXTO"/>
      </w:pPr>
      <w:r w:rsidRPr="00D76157">
        <w:rPr>
          <w:b/>
          <w:bCs/>
        </w:rPr>
        <w:t>Artículo único</w:t>
      </w:r>
      <w:r>
        <w:t xml:space="preserve">. </w:t>
      </w:r>
      <w:r w:rsidR="005C72DF">
        <w:t>Se aprueban las Cuentas Generales de Navarra de 2022 formuladas por el Departamento de Economía y Hacienda y aprobadas por el Gobierno de Navarra, de acuerdo con lo establecido en el artículo 130 de la Ley Foral 13/2007, de 4 de abril, de la Hacienda Pública de Navarra, y cuyo contenido se publica en el Portal de Navarra.</w:t>
      </w:r>
    </w:p>
    <w:sectPr w:rsidR="005C72DF" w:rsidSect="000325A9">
      <w:headerReference w:type="default" r:id="rId8"/>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4CA8"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7252"/>
    <w:rsid w:val="000325A9"/>
    <w:rsid w:val="00036DB2"/>
    <w:rsid w:val="00047B77"/>
    <w:rsid w:val="00195FF0"/>
    <w:rsid w:val="001B100C"/>
    <w:rsid w:val="0036062E"/>
    <w:rsid w:val="005C72DF"/>
    <w:rsid w:val="00635179"/>
    <w:rsid w:val="00635D73"/>
    <w:rsid w:val="00920AF6"/>
    <w:rsid w:val="009D7252"/>
    <w:rsid w:val="00A53B81"/>
    <w:rsid w:val="00AF4EA1"/>
    <w:rsid w:val="00B4760C"/>
    <w:rsid w:val="00B80137"/>
    <w:rsid w:val="00C60221"/>
    <w:rsid w:val="00C76B7C"/>
    <w:rsid w:val="00C76D78"/>
    <w:rsid w:val="00D76157"/>
    <w:rsid w:val="00E475F6"/>
    <w:rsid w:val="00E65A31"/>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248</Words>
  <Characters>1365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Mauleón, Fernando</cp:lastModifiedBy>
  <cp:revision>14</cp:revision>
  <cp:lastPrinted>2011-02-28T12:08:00Z</cp:lastPrinted>
  <dcterms:created xsi:type="dcterms:W3CDTF">2023-09-15T10:22:00Z</dcterms:created>
  <dcterms:modified xsi:type="dcterms:W3CDTF">2024-02-07T10:13:00Z</dcterms:modified>
</cp:coreProperties>
</file>