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9919" w14:textId="667D0882" w:rsidR="00B02896" w:rsidRDefault="00B02896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24MOC-30</w:t>
      </w:r>
    </w:p>
    <w:p w14:paraId="7A8354CB" w14:textId="31B0E241" w:rsidR="00F92F15" w:rsidRPr="001D26E0" w:rsidRDefault="001D26E0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26E0">
        <w:rPr>
          <w:rFonts w:ascii="Calibri" w:eastAsia="Arial" w:hAnsi="Calibri" w:cs="Calibri"/>
          <w:bCs/>
          <w:sz w:val="22"/>
          <w:szCs w:val="22"/>
        </w:rPr>
        <w:t>Mikel Asiain Torres,</w:t>
      </w:r>
      <w:r w:rsidRPr="001D26E0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F92F15" w:rsidRPr="001D26E0">
        <w:rPr>
          <w:rFonts w:ascii="Calibri" w:eastAsia="Arial" w:hAnsi="Calibri" w:cs="Calibri"/>
          <w:sz w:val="22"/>
          <w:szCs w:val="22"/>
        </w:rPr>
        <w:t xml:space="preserve">parlamentario del Grupo Parlamentario Geroa Bai, al amparo de lo establecido en el Reglamento de la Cámara, presenta la siguiente </w:t>
      </w:r>
      <w:r w:rsidR="00AF39B4" w:rsidRPr="001D26E0">
        <w:rPr>
          <w:rFonts w:ascii="Calibri" w:eastAsia="Arial" w:hAnsi="Calibri" w:cs="Calibri"/>
          <w:bCs/>
          <w:sz w:val="22"/>
          <w:szCs w:val="22"/>
        </w:rPr>
        <w:t>moción</w:t>
      </w:r>
      <w:r w:rsidR="00F92F15" w:rsidRPr="001D26E0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F92F15" w:rsidRPr="001D26E0">
        <w:rPr>
          <w:rFonts w:ascii="Calibri" w:eastAsia="Arial" w:hAnsi="Calibri" w:cs="Calibri"/>
          <w:sz w:val="22"/>
          <w:szCs w:val="22"/>
        </w:rPr>
        <w:t xml:space="preserve">para su debate en el </w:t>
      </w:r>
      <w:r w:rsidR="00F92F15" w:rsidRPr="001D26E0">
        <w:rPr>
          <w:rFonts w:ascii="Calibri" w:eastAsia="Arial" w:hAnsi="Calibri" w:cs="Calibri"/>
          <w:bCs/>
          <w:sz w:val="22"/>
          <w:szCs w:val="22"/>
        </w:rPr>
        <w:t>Pleno</w:t>
      </w:r>
      <w:r w:rsidR="00F92F15" w:rsidRPr="001D26E0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F92F15" w:rsidRPr="001D26E0">
        <w:rPr>
          <w:rFonts w:ascii="Calibri" w:eastAsia="Arial" w:hAnsi="Calibri" w:cs="Calibri"/>
          <w:sz w:val="22"/>
          <w:szCs w:val="22"/>
        </w:rPr>
        <w:t>de esta Cámara.</w:t>
      </w:r>
    </w:p>
    <w:p w14:paraId="1B58D6ED" w14:textId="0C9AA051" w:rsidR="00F92F15" w:rsidRPr="001D26E0" w:rsidRDefault="001D26E0" w:rsidP="006C570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1D26E0">
        <w:rPr>
          <w:rFonts w:ascii="Calibri" w:eastAsia="Arial" w:hAnsi="Calibri" w:cs="Calibri"/>
          <w:bCs/>
          <w:sz w:val="22"/>
          <w:szCs w:val="22"/>
        </w:rPr>
        <w:t>Exposición de motivos</w:t>
      </w:r>
    </w:p>
    <w:p w14:paraId="59CE4C0B" w14:textId="45572602" w:rsidR="00F92F15" w:rsidRPr="001D26E0" w:rsidRDefault="001D26E0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“</w:t>
      </w:r>
      <w:r w:rsidR="00F92F15" w:rsidRPr="001D26E0">
        <w:rPr>
          <w:rFonts w:ascii="Calibri" w:eastAsia="Arial" w:hAnsi="Calibri" w:cs="Calibri"/>
          <w:sz w:val="22"/>
          <w:szCs w:val="22"/>
        </w:rPr>
        <w:t>Las autonomías se asomarán a un abismo fiscal en 2025: menos ingresos y más ajustes: Hacienda les exige el equilibrio</w:t>
      </w:r>
      <w:r>
        <w:rPr>
          <w:rFonts w:ascii="Calibri" w:eastAsia="Arial" w:hAnsi="Calibri" w:cs="Calibri"/>
          <w:sz w:val="22"/>
          <w:szCs w:val="22"/>
        </w:rPr>
        <w:t>”</w:t>
      </w:r>
      <w:r w:rsidR="00F92F15" w:rsidRPr="001D26E0">
        <w:rPr>
          <w:rFonts w:ascii="Calibri" w:eastAsia="Arial" w:hAnsi="Calibri" w:cs="Calibri"/>
          <w:sz w:val="22"/>
          <w:szCs w:val="22"/>
        </w:rPr>
        <w:t>, titulaba hace unos días un diario de ámbito estatal para apuntalar el compromiso por parte del Gobierno Estatal de reducir el déficit público por debajo del 3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="00F92F15" w:rsidRPr="001D26E0">
        <w:rPr>
          <w:rFonts w:ascii="Calibri" w:eastAsia="Arial" w:hAnsi="Calibri" w:cs="Calibri"/>
          <w:sz w:val="22"/>
          <w:szCs w:val="22"/>
        </w:rPr>
        <w:t>%</w:t>
      </w:r>
      <w:r>
        <w:rPr>
          <w:rFonts w:ascii="Calibri" w:eastAsia="Arial" w:hAnsi="Calibri" w:cs="Calibri"/>
          <w:sz w:val="22"/>
          <w:szCs w:val="22"/>
        </w:rPr>
        <w:t>,</w:t>
      </w:r>
      <w:r w:rsidR="00F92F15" w:rsidRPr="001D26E0">
        <w:rPr>
          <w:rFonts w:ascii="Calibri" w:eastAsia="Arial" w:hAnsi="Calibri" w:cs="Calibri"/>
          <w:sz w:val="22"/>
          <w:szCs w:val="22"/>
        </w:rPr>
        <w:t xml:space="preserve"> tal y como señaló en el informe que envió a la Comisión Europea el pasado mes de abril como parte de la actualización del programa de estabilidad. </w:t>
      </w:r>
      <w:r w:rsidR="00F92F15" w:rsidRPr="001D26E0">
        <w:rPr>
          <w:rFonts w:ascii="Calibri" w:eastAsia="Arial" w:hAnsi="Calibri" w:cs="Calibri"/>
          <w:bCs/>
          <w:sz w:val="22"/>
          <w:szCs w:val="22"/>
        </w:rPr>
        <w:t xml:space="preserve">El </w:t>
      </w:r>
      <w:r w:rsidR="00F92F15" w:rsidRPr="001D26E0">
        <w:rPr>
          <w:rFonts w:ascii="Calibri" w:eastAsia="Arial" w:hAnsi="Calibri" w:cs="Calibri"/>
          <w:sz w:val="22"/>
          <w:szCs w:val="22"/>
        </w:rPr>
        <w:t>Estado contempla cumplir con el límite del 3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="00F92F15" w:rsidRPr="001D26E0">
        <w:rPr>
          <w:rFonts w:ascii="Calibri" w:eastAsia="Arial" w:hAnsi="Calibri" w:cs="Calibri"/>
          <w:sz w:val="22"/>
          <w:szCs w:val="22"/>
        </w:rPr>
        <w:t>% ya en 2024, lo que le permitiría, de conseguirse, cumplir con las reglas de estabilidad europeas en cuanto al déficit.</w:t>
      </w:r>
    </w:p>
    <w:p w14:paraId="5A481996" w14:textId="5CF465F8" w:rsidR="00F92F15" w:rsidRPr="001D26E0" w:rsidRDefault="00F92F15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26E0">
        <w:rPr>
          <w:rFonts w:ascii="Calibri" w:eastAsia="Arial" w:hAnsi="Calibri" w:cs="Calibri"/>
          <w:sz w:val="22"/>
          <w:szCs w:val="22"/>
        </w:rPr>
        <w:t xml:space="preserve">Todo ello, más allá de que la semana pasada se tumbaran en el Senado, por la mayoría del Partido Popular, por lo que la senda reglamentaria obliga a que tenga que volver a ser aprobada por el Consejo de Ministros </w:t>
      </w:r>
      <w:r w:rsidR="001D26E0">
        <w:rPr>
          <w:rFonts w:ascii="Calibri" w:eastAsia="Arial" w:hAnsi="Calibri" w:cs="Calibri"/>
          <w:sz w:val="22"/>
          <w:szCs w:val="22"/>
        </w:rPr>
        <w:t>–</w:t>
      </w:r>
      <w:r w:rsidRPr="001D26E0">
        <w:rPr>
          <w:rFonts w:ascii="Calibri" w:eastAsia="Arial" w:hAnsi="Calibri" w:cs="Calibri"/>
          <w:sz w:val="22"/>
          <w:szCs w:val="22"/>
        </w:rPr>
        <w:t>que ya lo ha hecho</w:t>
      </w:r>
      <w:r w:rsidR="001D26E0">
        <w:rPr>
          <w:rFonts w:ascii="Calibri" w:eastAsia="Arial" w:hAnsi="Calibri" w:cs="Calibri"/>
          <w:sz w:val="22"/>
          <w:szCs w:val="22"/>
        </w:rPr>
        <w:t>–</w:t>
      </w:r>
      <w:r w:rsidRPr="001D26E0">
        <w:rPr>
          <w:rFonts w:ascii="Calibri" w:eastAsia="Arial" w:hAnsi="Calibri" w:cs="Calibri"/>
          <w:sz w:val="22"/>
          <w:szCs w:val="22"/>
        </w:rPr>
        <w:t xml:space="preserve"> y pasar nuevamente el trámite parlamentario.</w:t>
      </w:r>
    </w:p>
    <w:p w14:paraId="1B0A764C" w14:textId="33AD222E" w:rsidR="00F92F15" w:rsidRPr="001D26E0" w:rsidRDefault="00F92F15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26E0">
        <w:rPr>
          <w:rFonts w:ascii="Calibri" w:eastAsia="Arial" w:hAnsi="Calibri" w:cs="Calibri"/>
          <w:sz w:val="22"/>
          <w:szCs w:val="22"/>
        </w:rPr>
        <w:t xml:space="preserve">En la última reunión del Consejo de Política Fiscal con las </w:t>
      </w:r>
      <w:r w:rsidR="001D26E0">
        <w:rPr>
          <w:rFonts w:ascii="Calibri" w:eastAsia="Arial" w:hAnsi="Calibri" w:cs="Calibri"/>
          <w:sz w:val="22"/>
          <w:szCs w:val="22"/>
        </w:rPr>
        <w:t>c</w:t>
      </w:r>
      <w:r w:rsidRPr="001D26E0">
        <w:rPr>
          <w:rFonts w:ascii="Calibri" w:eastAsia="Arial" w:hAnsi="Calibri" w:cs="Calibri"/>
          <w:sz w:val="22"/>
          <w:szCs w:val="22"/>
        </w:rPr>
        <w:t xml:space="preserve">omunidades </w:t>
      </w:r>
      <w:r w:rsidR="001D26E0">
        <w:rPr>
          <w:rFonts w:ascii="Calibri" w:eastAsia="Arial" w:hAnsi="Calibri" w:cs="Calibri"/>
          <w:sz w:val="22"/>
          <w:szCs w:val="22"/>
        </w:rPr>
        <w:t>a</w:t>
      </w:r>
      <w:r w:rsidRPr="001D26E0">
        <w:rPr>
          <w:rFonts w:ascii="Calibri" w:eastAsia="Arial" w:hAnsi="Calibri" w:cs="Calibri"/>
          <w:sz w:val="22"/>
          <w:szCs w:val="22"/>
        </w:rPr>
        <w:t>utónomas, Hacienda propuso un déficit del 3</w:t>
      </w:r>
      <w:r w:rsidR="001D26E0">
        <w:rPr>
          <w:rFonts w:ascii="Calibri" w:eastAsia="Arial" w:hAnsi="Calibri" w:cs="Calibri"/>
          <w:sz w:val="22"/>
          <w:szCs w:val="22"/>
        </w:rPr>
        <w:t xml:space="preserve"> </w:t>
      </w:r>
      <w:r w:rsidRPr="001D26E0">
        <w:rPr>
          <w:rFonts w:ascii="Calibri" w:eastAsia="Arial" w:hAnsi="Calibri" w:cs="Calibri"/>
          <w:sz w:val="22"/>
          <w:szCs w:val="22"/>
        </w:rPr>
        <w:t>% en 2024 para el conjunto de las administraciones, del 2,7</w:t>
      </w:r>
      <w:r w:rsidR="001D26E0">
        <w:rPr>
          <w:rFonts w:ascii="Calibri" w:eastAsia="Arial" w:hAnsi="Calibri" w:cs="Calibri"/>
          <w:sz w:val="22"/>
          <w:szCs w:val="22"/>
        </w:rPr>
        <w:t xml:space="preserve"> </w:t>
      </w:r>
      <w:r w:rsidRPr="001D26E0">
        <w:rPr>
          <w:rFonts w:ascii="Calibri" w:eastAsia="Arial" w:hAnsi="Calibri" w:cs="Calibri"/>
          <w:sz w:val="22"/>
          <w:szCs w:val="22"/>
        </w:rPr>
        <w:t>% en 2025 y del 2,5</w:t>
      </w:r>
      <w:r w:rsidR="00050AEF">
        <w:rPr>
          <w:rFonts w:ascii="Calibri" w:eastAsia="Arial" w:hAnsi="Calibri" w:cs="Calibri"/>
          <w:sz w:val="22"/>
          <w:szCs w:val="22"/>
        </w:rPr>
        <w:t xml:space="preserve"> </w:t>
      </w:r>
      <w:r w:rsidRPr="001D26E0">
        <w:rPr>
          <w:rFonts w:ascii="Calibri" w:eastAsia="Arial" w:hAnsi="Calibri" w:cs="Calibri"/>
          <w:sz w:val="22"/>
          <w:szCs w:val="22"/>
        </w:rPr>
        <w:t>% en 2026.</w:t>
      </w:r>
    </w:p>
    <w:p w14:paraId="074CE57E" w14:textId="64C4B78D" w:rsidR="00F92F15" w:rsidRPr="001D26E0" w:rsidRDefault="00F92F15" w:rsidP="006C570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26E0">
        <w:rPr>
          <w:rFonts w:ascii="Calibri" w:eastAsia="Arial" w:hAnsi="Calibri" w:cs="Calibri"/>
          <w:sz w:val="22"/>
          <w:szCs w:val="22"/>
        </w:rPr>
        <w:t xml:space="preserve">En el caso de las autonomías, se estableció un objetivo del </w:t>
      </w:r>
      <w:r w:rsidR="001D26E0">
        <w:rPr>
          <w:rFonts w:ascii="Calibri" w:eastAsia="Arial" w:hAnsi="Calibri" w:cs="Calibri"/>
          <w:sz w:val="22"/>
          <w:szCs w:val="22"/>
        </w:rPr>
        <w:t>0</w:t>
      </w:r>
      <w:r w:rsidRPr="001D26E0">
        <w:rPr>
          <w:rFonts w:ascii="Calibri" w:eastAsia="Arial" w:hAnsi="Calibri" w:cs="Calibri"/>
          <w:sz w:val="22"/>
          <w:szCs w:val="22"/>
        </w:rPr>
        <w:t xml:space="preserve">,1 % para 2024. Para 2025 y 2026 las </w:t>
      </w:r>
      <w:r w:rsidR="001D26E0">
        <w:rPr>
          <w:rFonts w:ascii="Calibri" w:eastAsia="Arial" w:hAnsi="Calibri" w:cs="Calibri"/>
          <w:sz w:val="22"/>
          <w:szCs w:val="22"/>
        </w:rPr>
        <w:t>c</w:t>
      </w:r>
      <w:r w:rsidRPr="001D26E0">
        <w:rPr>
          <w:rFonts w:ascii="Calibri" w:eastAsia="Arial" w:hAnsi="Calibri" w:cs="Calibri"/>
          <w:sz w:val="22"/>
          <w:szCs w:val="22"/>
        </w:rPr>
        <w:t>omunidades habrán de buscar el equilibrio presupuestario. Para las entidades locales también se acordó el equilibrio presupuestario (</w:t>
      </w:r>
      <w:r w:rsidR="001D26E0">
        <w:rPr>
          <w:rFonts w:ascii="Calibri" w:eastAsia="Arial" w:hAnsi="Calibri" w:cs="Calibri"/>
          <w:sz w:val="22"/>
          <w:szCs w:val="22"/>
        </w:rPr>
        <w:t xml:space="preserve">0 </w:t>
      </w:r>
      <w:r w:rsidRPr="001D26E0">
        <w:rPr>
          <w:rFonts w:ascii="Calibri" w:eastAsia="Arial" w:hAnsi="Calibri" w:cs="Calibri"/>
          <w:sz w:val="22"/>
          <w:szCs w:val="22"/>
        </w:rPr>
        <w:t>%) del 2024 al 2026.</w:t>
      </w:r>
    </w:p>
    <w:p w14:paraId="6E33DCAC" w14:textId="7BE7E52E" w:rsidR="00F92F15" w:rsidRPr="001D26E0" w:rsidRDefault="00F92F15" w:rsidP="006C5709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26E0">
        <w:rPr>
          <w:rFonts w:ascii="Calibri" w:eastAsia="Arial" w:hAnsi="Calibri" w:cs="Calibri"/>
          <w:sz w:val="22"/>
          <w:szCs w:val="22"/>
        </w:rPr>
        <w:t>Es evidente, por tanto, la diferencia de exigencia entre las autonomías y las entidades locales, y lo aplicable al propio estado, por lo que planteamos la siguiente</w:t>
      </w:r>
      <w:r w:rsidR="001D26E0">
        <w:rPr>
          <w:rFonts w:ascii="Calibri" w:hAnsi="Calibri" w:cs="Calibri"/>
          <w:sz w:val="22"/>
          <w:szCs w:val="22"/>
        </w:rPr>
        <w:t xml:space="preserve"> </w:t>
      </w:r>
      <w:r w:rsidR="001D26E0" w:rsidRPr="001D26E0">
        <w:rPr>
          <w:rFonts w:ascii="Calibri" w:eastAsia="Arial" w:hAnsi="Calibri" w:cs="Calibri"/>
          <w:bCs/>
          <w:sz w:val="22"/>
          <w:szCs w:val="22"/>
        </w:rPr>
        <w:t>propuesta de resolución</w:t>
      </w:r>
      <w:r w:rsidR="001D26E0">
        <w:rPr>
          <w:rFonts w:ascii="Calibri" w:eastAsia="Arial" w:hAnsi="Calibri" w:cs="Calibri"/>
          <w:bCs/>
          <w:sz w:val="22"/>
          <w:szCs w:val="22"/>
        </w:rPr>
        <w:t>:</w:t>
      </w:r>
    </w:p>
    <w:p w14:paraId="2997A2B9" w14:textId="0A5018D7" w:rsidR="00F92F15" w:rsidRPr="001D26E0" w:rsidRDefault="00F92F15" w:rsidP="006C5709">
      <w:pPr>
        <w:pStyle w:val="Style"/>
        <w:spacing w:before="100" w:beforeAutospacing="1" w:after="200" w:line="276" w:lineRule="auto"/>
        <w:ind w:left="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26E0">
        <w:rPr>
          <w:rFonts w:ascii="Calibri" w:eastAsia="Arial" w:hAnsi="Calibri" w:cs="Calibri"/>
          <w:sz w:val="22"/>
          <w:szCs w:val="22"/>
        </w:rPr>
        <w:t>1. El Parlamento de Navarra insta al Gobierno de Navarra a concertar con el Estado la convocatoria, con carácter urgente, de la Comisión Coordinadora del Convenio Económico para acordar el ajuste de déficit que corresponda a nuestra Comunidad para los años 2024, 2025 y 2026.</w:t>
      </w:r>
    </w:p>
    <w:p w14:paraId="5E330CC1" w14:textId="3DD59EC9" w:rsidR="001D26E0" w:rsidRDefault="00F92F15" w:rsidP="006C5709">
      <w:pPr>
        <w:pStyle w:val="Style"/>
        <w:spacing w:before="100" w:beforeAutospacing="1" w:after="200" w:line="276" w:lineRule="auto"/>
        <w:ind w:right="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26E0">
        <w:rPr>
          <w:rFonts w:ascii="Calibri" w:eastAsia="Arial" w:hAnsi="Calibri" w:cs="Calibri"/>
          <w:sz w:val="22"/>
          <w:szCs w:val="22"/>
        </w:rPr>
        <w:t xml:space="preserve">2. El Parlamento de Navarra insta al Gobierno del Estado a que, en el seno de la Comisión Coordinadora del Convenio Económico, plantee un ajuste equitativo del déficit para nuestra Comunidad. </w:t>
      </w:r>
    </w:p>
    <w:p w14:paraId="484CCB23" w14:textId="477E6CA9" w:rsidR="001D26E0" w:rsidRPr="001D26E0" w:rsidRDefault="00F92F15" w:rsidP="006C5709">
      <w:pPr>
        <w:pStyle w:val="Style"/>
        <w:spacing w:before="100" w:beforeAutospacing="1" w:after="200" w:line="276" w:lineRule="auto"/>
        <w:ind w:right="43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D26E0">
        <w:rPr>
          <w:rFonts w:ascii="Calibri" w:eastAsia="Arial" w:hAnsi="Calibri" w:cs="Calibri"/>
          <w:sz w:val="22"/>
          <w:szCs w:val="22"/>
        </w:rPr>
        <w:t>En Pamplona-lruña, 16 de febrero de 2024</w:t>
      </w:r>
    </w:p>
    <w:p w14:paraId="2D45B6B2" w14:textId="7C5D96B4" w:rsidR="00B065BA" w:rsidRPr="001D26E0" w:rsidRDefault="001D26E0" w:rsidP="006C5709">
      <w:pPr>
        <w:pStyle w:val="Style"/>
        <w:spacing w:before="100" w:beforeAutospacing="1" w:after="200" w:line="276" w:lineRule="auto"/>
        <w:ind w:right="43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D26E0">
        <w:rPr>
          <w:rFonts w:ascii="Calibri" w:eastAsia="Arial" w:hAnsi="Calibri" w:cs="Calibri"/>
          <w:sz w:val="22"/>
          <w:szCs w:val="22"/>
        </w:rPr>
        <w:t xml:space="preserve">El </w:t>
      </w:r>
      <w:r w:rsidR="008C06FB">
        <w:rPr>
          <w:rFonts w:ascii="Calibri" w:eastAsia="Arial" w:hAnsi="Calibri" w:cs="Calibri"/>
          <w:sz w:val="22"/>
          <w:szCs w:val="22"/>
        </w:rPr>
        <w:t>Portavoz</w:t>
      </w:r>
      <w:r w:rsidRPr="001D26E0">
        <w:rPr>
          <w:rFonts w:ascii="Calibri" w:eastAsia="Arial" w:hAnsi="Calibri" w:cs="Calibri"/>
          <w:sz w:val="22"/>
          <w:szCs w:val="22"/>
        </w:rPr>
        <w:t>: Mikel Asiain Torres</w:t>
      </w:r>
    </w:p>
    <w:sectPr w:rsidR="00B065BA" w:rsidRPr="001D2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15"/>
    <w:rsid w:val="00050AEF"/>
    <w:rsid w:val="001D26E0"/>
    <w:rsid w:val="001E34F2"/>
    <w:rsid w:val="00337EB8"/>
    <w:rsid w:val="003C1B1F"/>
    <w:rsid w:val="006C5709"/>
    <w:rsid w:val="00845D68"/>
    <w:rsid w:val="008A3285"/>
    <w:rsid w:val="008C06FB"/>
    <w:rsid w:val="00956302"/>
    <w:rsid w:val="00AD383F"/>
    <w:rsid w:val="00AF39B4"/>
    <w:rsid w:val="00B02896"/>
    <w:rsid w:val="00B065BA"/>
    <w:rsid w:val="00B42A30"/>
    <w:rsid w:val="00C318BC"/>
    <w:rsid w:val="00CC20A5"/>
    <w:rsid w:val="00F02C3D"/>
    <w:rsid w:val="00F92F1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1E42"/>
  <w15:chartTrackingRefBased/>
  <w15:docId w15:val="{A37CBE07-4611-42FD-9D78-3EDACD5C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2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2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2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2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2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2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2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2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2F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2F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2F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2F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2F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2F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2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2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2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2F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2F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2F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2F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2F15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F92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1952</Characters>
  <Application>Microsoft Office Word</Application>
  <DocSecurity>0</DocSecurity>
  <Lines>16</Lines>
  <Paragraphs>4</Paragraphs>
  <ScaleCrop>false</ScaleCrop>
  <Company>HP Inc.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9</cp:revision>
  <dcterms:created xsi:type="dcterms:W3CDTF">2024-02-20T07:18:00Z</dcterms:created>
  <dcterms:modified xsi:type="dcterms:W3CDTF">2024-02-26T10:12:00Z</dcterms:modified>
</cp:coreProperties>
</file>