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DBB5" w14:textId="2BEF4B64" w:rsidR="005244F7" w:rsidRPr="005244F7" w:rsidRDefault="005244F7" w:rsidP="005244F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244F7">
        <w:rPr>
          <w:rFonts w:ascii="Calibri" w:hAnsi="Calibri" w:cs="Calibri"/>
          <w:kern w:val="0"/>
          <w:sz w:val="22"/>
          <w:szCs w:val="22"/>
        </w:rPr>
        <w:t>24ITP-7</w:t>
      </w:r>
    </w:p>
    <w:p w14:paraId="1ABED937" w14:textId="263F2632" w:rsidR="005244F7" w:rsidRPr="005244F7" w:rsidRDefault="005244F7" w:rsidP="005244F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244F7">
        <w:rPr>
          <w:rFonts w:ascii="Calibri" w:hAnsi="Calibri" w:cs="Calibri"/>
          <w:kern w:val="0"/>
          <w:sz w:val="22"/>
          <w:szCs w:val="22"/>
        </w:rPr>
        <w:t>Daniel López Córdoba, parlamentario del Grupo Parlamentario Contigo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244F7">
        <w:rPr>
          <w:rFonts w:ascii="Calibri" w:hAnsi="Calibri" w:cs="Calibri"/>
          <w:kern w:val="0"/>
          <w:sz w:val="22"/>
          <w:szCs w:val="22"/>
        </w:rPr>
        <w:t>Navarra–Zurekin Nafarroa, al amparo de lo establecido en el reglamento de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244F7">
        <w:rPr>
          <w:rFonts w:ascii="Calibri" w:hAnsi="Calibri" w:cs="Calibri"/>
          <w:kern w:val="0"/>
          <w:sz w:val="22"/>
          <w:szCs w:val="22"/>
        </w:rPr>
        <w:t xml:space="preserve">Cámara, presenta la siguiente </w:t>
      </w:r>
      <w:r w:rsidRPr="005244F7">
        <w:rPr>
          <w:rFonts w:ascii="Calibri" w:hAnsi="Calibri" w:cs="Calibri"/>
          <w:kern w:val="0"/>
          <w:sz w:val="22"/>
          <w:szCs w:val="22"/>
        </w:rPr>
        <w:t>interpelación</w:t>
      </w:r>
      <w:r w:rsidRPr="005244F7">
        <w:rPr>
          <w:rFonts w:ascii="Calibri" w:hAnsi="Calibri" w:cs="Calibri"/>
          <w:kern w:val="0"/>
          <w:sz w:val="22"/>
          <w:szCs w:val="22"/>
        </w:rPr>
        <w:t xml:space="preserve"> para su debate en sesión del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244F7">
        <w:rPr>
          <w:rFonts w:ascii="Calibri" w:hAnsi="Calibri" w:cs="Calibri"/>
          <w:kern w:val="0"/>
          <w:sz w:val="22"/>
          <w:szCs w:val="22"/>
        </w:rPr>
        <w:t xml:space="preserve">Pleno del 14 de </w:t>
      </w:r>
      <w:r>
        <w:rPr>
          <w:rFonts w:ascii="Calibri" w:hAnsi="Calibri" w:cs="Calibri"/>
          <w:kern w:val="0"/>
          <w:sz w:val="22"/>
          <w:szCs w:val="22"/>
        </w:rPr>
        <w:t>m</w:t>
      </w:r>
      <w:r w:rsidRPr="005244F7">
        <w:rPr>
          <w:rFonts w:ascii="Calibri" w:hAnsi="Calibri" w:cs="Calibri"/>
          <w:kern w:val="0"/>
          <w:sz w:val="22"/>
          <w:szCs w:val="22"/>
        </w:rPr>
        <w:t>arzo de 2024.</w:t>
      </w:r>
    </w:p>
    <w:p w14:paraId="6C0A4251" w14:textId="5D189C34" w:rsidR="005244F7" w:rsidRPr="005244F7" w:rsidRDefault="005244F7" w:rsidP="005244F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244F7">
        <w:rPr>
          <w:rFonts w:ascii="Calibri" w:hAnsi="Calibri" w:cs="Calibri"/>
          <w:kern w:val="0"/>
          <w:sz w:val="22"/>
          <w:szCs w:val="22"/>
        </w:rPr>
        <w:t>Tras mucho tiempo siendo la gran olvidada, la salud mental está desde hace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244F7">
        <w:rPr>
          <w:rFonts w:ascii="Calibri" w:hAnsi="Calibri" w:cs="Calibri"/>
          <w:kern w:val="0"/>
          <w:sz w:val="22"/>
          <w:szCs w:val="22"/>
        </w:rPr>
        <w:t>unos años en el centro del debate político. Todas las personas tenemos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244F7">
        <w:rPr>
          <w:rFonts w:ascii="Calibri" w:hAnsi="Calibri" w:cs="Calibri"/>
          <w:kern w:val="0"/>
          <w:sz w:val="22"/>
          <w:szCs w:val="22"/>
        </w:rPr>
        <w:t>probabilidades de vivir con un trastorno mental, al igual que ocurre con muchos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244F7">
        <w:rPr>
          <w:rFonts w:ascii="Calibri" w:hAnsi="Calibri" w:cs="Calibri"/>
          <w:kern w:val="0"/>
          <w:sz w:val="22"/>
          <w:szCs w:val="22"/>
        </w:rPr>
        <w:t>otros tipos de problemas de salud.</w:t>
      </w:r>
    </w:p>
    <w:p w14:paraId="510474E5" w14:textId="1BC331CD" w:rsidR="005244F7" w:rsidRPr="005244F7" w:rsidRDefault="005244F7" w:rsidP="005244F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244F7">
        <w:rPr>
          <w:rFonts w:ascii="Calibri" w:hAnsi="Calibri" w:cs="Calibri"/>
          <w:kern w:val="0"/>
          <w:sz w:val="22"/>
          <w:szCs w:val="22"/>
        </w:rPr>
        <w:t>Por ello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5244F7">
        <w:rPr>
          <w:rFonts w:ascii="Calibri" w:hAnsi="Calibri" w:cs="Calibri"/>
          <w:kern w:val="0"/>
          <w:sz w:val="22"/>
          <w:szCs w:val="22"/>
        </w:rPr>
        <w:t xml:space="preserve"> presentamos esta interpelación al Consejero de Salud sobre las políticas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5244F7">
        <w:rPr>
          <w:rFonts w:ascii="Calibri" w:hAnsi="Calibri" w:cs="Calibri"/>
          <w:kern w:val="0"/>
          <w:sz w:val="22"/>
          <w:szCs w:val="22"/>
        </w:rPr>
        <w:t>del departamento en materia de salud mental</w:t>
      </w:r>
    </w:p>
    <w:p w14:paraId="4EA81802" w14:textId="765A8F16" w:rsidR="008D7F85" w:rsidRDefault="005244F7" w:rsidP="005244F7">
      <w:pPr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244F7">
        <w:rPr>
          <w:rFonts w:ascii="Calibri" w:hAnsi="Calibri" w:cs="Calibri"/>
          <w:kern w:val="0"/>
          <w:sz w:val="22"/>
          <w:szCs w:val="22"/>
        </w:rPr>
        <w:t xml:space="preserve">Pamplona-Iruñea, 7 de </w:t>
      </w:r>
      <w:r w:rsidRPr="005244F7">
        <w:rPr>
          <w:rFonts w:ascii="Calibri" w:hAnsi="Calibri" w:cs="Calibri"/>
          <w:kern w:val="0"/>
          <w:sz w:val="22"/>
          <w:szCs w:val="22"/>
        </w:rPr>
        <w:t>marzo</w:t>
      </w:r>
      <w:r w:rsidRPr="005244F7">
        <w:rPr>
          <w:rFonts w:ascii="Calibri" w:hAnsi="Calibri" w:cs="Calibri"/>
          <w:kern w:val="0"/>
          <w:sz w:val="22"/>
          <w:szCs w:val="22"/>
        </w:rPr>
        <w:t xml:space="preserve"> de 2024</w:t>
      </w:r>
    </w:p>
    <w:p w14:paraId="54F38388" w14:textId="311C0804" w:rsidR="005244F7" w:rsidRPr="005244F7" w:rsidRDefault="005244F7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kern w:val="0"/>
          <w:sz w:val="22"/>
          <w:szCs w:val="22"/>
        </w:rPr>
        <w:t xml:space="preserve">El Parlamentario Foral: </w:t>
      </w:r>
      <w:r w:rsidRPr="005244F7">
        <w:rPr>
          <w:rFonts w:ascii="Calibri" w:hAnsi="Calibri" w:cs="Calibri"/>
          <w:kern w:val="0"/>
          <w:sz w:val="22"/>
          <w:szCs w:val="22"/>
        </w:rPr>
        <w:t>Daniel López Córdoba</w:t>
      </w:r>
    </w:p>
    <w:sectPr w:rsidR="005244F7" w:rsidRPr="00524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F7"/>
    <w:rsid w:val="005244F7"/>
    <w:rsid w:val="008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B0F0"/>
  <w15:chartTrackingRefBased/>
  <w15:docId w15:val="{4EDD1CF1-E6F8-43C4-A44B-5648DC4C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4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4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4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4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4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4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4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4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44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44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44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44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44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44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4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4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4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44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44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44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4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44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4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2024-03-08T07:13:00Z</dcterms:created>
  <dcterms:modified xsi:type="dcterms:W3CDTF">2024-03-08T07:15:00Z</dcterms:modified>
</cp:coreProperties>
</file>