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FAFF" w14:textId="7385E8A7" w:rsidR="00A03648" w:rsidRDefault="00A03648" w:rsidP="00A03648">
      <w:r>
        <w:t xml:space="preserve">2024ko urtarrilaren 11</w:t>
      </w:r>
    </w:p>
    <w:p w14:paraId="7AB9B931" w14:textId="23129D85" w:rsidR="001020B5" w:rsidRDefault="001020B5" w:rsidP="001020B5">
      <w:r>
        <w:t xml:space="preserve">Unión del Pueblo Navarro talde parlamentarioari atxikitako foru parlamentari Cristina López Mañero andreak idatziz erantzuteko galdera egin du (11-23/PES-00241) –3997 irteera zenbakia du Nafarroako Parlamentuan, 2023ko abenduaren 14an– eta honako hau dio:</w:t>
      </w:r>
    </w:p>
    <w:p w14:paraId="3F1E3051" w14:textId="3A448C7B" w:rsidR="001020B5" w:rsidRDefault="001020B5" w:rsidP="001020B5">
      <w:r>
        <w:t xml:space="preserve">Gardentasunari, informazio publikoa eskuratzeari eta gobernu onari buruzko maiatzaren 17ko 5/2018 Foru Legea behar bezala betetzeko, noiz eguneratuko da erabat Nafarroako Enpresa Korporazio Publikoaren webgunea?</w:t>
      </w:r>
    </w:p>
    <w:p w14:paraId="0430657A" w14:textId="77777777" w:rsidR="001020B5" w:rsidRDefault="001020B5" w:rsidP="001020B5">
      <w:r>
        <w:t xml:space="preserve">Honako hau jakinarazten du Ekonomia eta Ogasuneko kontseilariak:</w:t>
      </w:r>
    </w:p>
    <w:p w14:paraId="00FC60D8" w14:textId="4B1B966C" w:rsidR="001020B5" w:rsidRDefault="001020B5" w:rsidP="001020B5">
      <w:r>
        <w:t xml:space="preserve">Jakinarazten da da NEKPren webguneak bete egiten duela Gardentasunari, informazio publikoa eskuratzeari eta gobernu onari buruzko maiatzaren 17ko 5/2018 Foru Legea, eta arauaren arabera publizitate aktiboa emateko betebeharraren menpe dagoen informazioa eguneratzen dela bertan ezarritako epeetan.</w:t>
      </w:r>
    </w:p>
    <w:p w14:paraId="3E0F6982" w14:textId="3C3DE7B4" w:rsidR="001020B5" w:rsidRDefault="001020B5" w:rsidP="001020B5">
      <w:r>
        <w:t xml:space="preserve">Hori guztia jakinarazten dizut, Nafarroako Parlamentuko Erregelamenduaren 215. artikuluan xedatutakoa betez.</w:t>
      </w:r>
    </w:p>
    <w:p w14:paraId="012F79F6" w14:textId="279FF1E3" w:rsidR="00A03648" w:rsidRDefault="00A03648" w:rsidP="00A03648">
      <w:r>
        <w:t xml:space="preserve">Iruñean, 2024ko urtarrilaren 10ean</w:t>
      </w:r>
    </w:p>
    <w:p w14:paraId="15BD509A" w14:textId="734C375F" w:rsidR="00D24D98" w:rsidRDefault="00A03648" w:rsidP="00A03648">
      <w:r>
        <w:t xml:space="preserve">Ekonomia eta Ogasun kontseilaria:</w:t>
      </w:r>
      <w:r>
        <w:t xml:space="preserve"> </w:t>
      </w:r>
      <w:r>
        <w:t xml:space="preserve">José Luis Arasti Pérez</w:t>
      </w:r>
    </w:p>
    <w:sectPr w:rsidR="00D24D98" w:rsidSect="00A0364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48"/>
    <w:rsid w:val="001020B5"/>
    <w:rsid w:val="00251D47"/>
    <w:rsid w:val="00263371"/>
    <w:rsid w:val="00A03648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F3AC"/>
  <w15:chartTrackingRefBased/>
  <w15:docId w15:val="{A522F1EA-9612-4278-8A8C-F0F128F8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2024-01-11T12:28:00Z</dcterms:created>
  <dcterms:modified xsi:type="dcterms:W3CDTF">2024-01-11T12:29:00Z</dcterms:modified>
</cp:coreProperties>
</file>