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3A30" w14:textId="54299718" w:rsidR="00697D3B" w:rsidRDefault="00B07455" w:rsidP="0031511C">
      <w:pPr>
        <w:spacing w:before="100" w:beforeAutospacing="1" w:after="100" w:afterAutospacing="1"/>
        <w:ind w:firstLine="708"/>
        <w:rPr>
          <w:rFonts w:cs="Arial"/>
          <w:color w:val="000000"/>
          <w:sz w:val="22"/>
          <w:szCs w:val="22"/>
        </w:rPr>
      </w:pPr>
      <w:r w:rsidRPr="002075EF">
        <w:rPr>
          <w:rFonts w:cs="Arial"/>
          <w:color w:val="000000"/>
          <w:sz w:val="22"/>
          <w:szCs w:val="22"/>
        </w:rPr>
        <w:t xml:space="preserve">El Consejero de Desarrollo Rural y Medio Ambiente, </w:t>
      </w:r>
      <w:r w:rsidR="00D87CB1" w:rsidRPr="002075EF">
        <w:rPr>
          <w:rFonts w:cs="Arial"/>
          <w:color w:val="000000"/>
          <w:sz w:val="22"/>
          <w:szCs w:val="22"/>
        </w:rPr>
        <w:t>en relación con</w:t>
      </w:r>
      <w:r w:rsidRPr="002075EF">
        <w:rPr>
          <w:rFonts w:cs="Arial"/>
          <w:color w:val="000000"/>
          <w:sz w:val="22"/>
          <w:szCs w:val="22"/>
        </w:rPr>
        <w:t xml:space="preserve"> la </w:t>
      </w:r>
      <w:r w:rsidR="002F227B" w:rsidRPr="002075EF">
        <w:rPr>
          <w:rFonts w:cs="Arial"/>
          <w:color w:val="000000"/>
          <w:sz w:val="22"/>
          <w:szCs w:val="22"/>
        </w:rPr>
        <w:t xml:space="preserve">pregunta escrita </w:t>
      </w:r>
      <w:r w:rsidRPr="002075EF">
        <w:rPr>
          <w:rFonts w:cs="Arial"/>
          <w:color w:val="000000"/>
          <w:sz w:val="22"/>
          <w:szCs w:val="22"/>
        </w:rPr>
        <w:t>11-23/</w:t>
      </w:r>
      <w:r w:rsidR="002E2482" w:rsidRPr="002075EF">
        <w:rPr>
          <w:rFonts w:cs="Arial"/>
          <w:color w:val="000000"/>
          <w:sz w:val="22"/>
          <w:szCs w:val="22"/>
        </w:rPr>
        <w:t>PES</w:t>
      </w:r>
      <w:r w:rsidRPr="002075EF">
        <w:rPr>
          <w:rFonts w:cs="Arial"/>
          <w:color w:val="000000"/>
          <w:sz w:val="22"/>
          <w:szCs w:val="22"/>
        </w:rPr>
        <w:t>-</w:t>
      </w:r>
      <w:r w:rsidR="002075EF" w:rsidRPr="002075EF">
        <w:rPr>
          <w:rFonts w:cs="Arial"/>
          <w:color w:val="000000"/>
          <w:sz w:val="22"/>
          <w:szCs w:val="22"/>
        </w:rPr>
        <w:t>00</w:t>
      </w:r>
      <w:r w:rsidR="00697D3B">
        <w:rPr>
          <w:rFonts w:cs="Arial"/>
          <w:color w:val="000000"/>
          <w:sz w:val="22"/>
          <w:szCs w:val="22"/>
        </w:rPr>
        <w:t>23</w:t>
      </w:r>
      <w:r w:rsidR="002D7D20">
        <w:rPr>
          <w:rFonts w:cs="Arial"/>
          <w:color w:val="000000"/>
          <w:sz w:val="22"/>
          <w:szCs w:val="22"/>
        </w:rPr>
        <w:t>6</w:t>
      </w:r>
      <w:r w:rsidRPr="002075EF">
        <w:rPr>
          <w:rFonts w:cs="Arial"/>
          <w:color w:val="000000"/>
          <w:sz w:val="22"/>
          <w:szCs w:val="22"/>
        </w:rPr>
        <w:t xml:space="preserve"> solicitada por el Parlamentario Foral Ilmo. Sr. </w:t>
      </w:r>
      <w:r w:rsidR="002075EF">
        <w:rPr>
          <w:rFonts w:cs="Arial"/>
          <w:color w:val="000000"/>
          <w:sz w:val="22"/>
          <w:szCs w:val="22"/>
        </w:rPr>
        <w:t>D.</w:t>
      </w:r>
      <w:r w:rsidR="00BC3A3A" w:rsidRPr="002075EF">
        <w:rPr>
          <w:rFonts w:cs="Arial"/>
          <w:color w:val="000000"/>
          <w:sz w:val="22"/>
          <w:szCs w:val="22"/>
        </w:rPr>
        <w:t xml:space="preserve"> </w:t>
      </w:r>
      <w:r w:rsidR="00697D3B">
        <w:rPr>
          <w:rFonts w:cs="Arial"/>
          <w:color w:val="000000"/>
          <w:sz w:val="22"/>
          <w:szCs w:val="22"/>
        </w:rPr>
        <w:t>Félix Zapatero Soria</w:t>
      </w:r>
      <w:r w:rsidR="00BC3A3A" w:rsidRPr="002075EF">
        <w:rPr>
          <w:rFonts w:cs="Arial"/>
          <w:color w:val="000000"/>
          <w:sz w:val="22"/>
          <w:szCs w:val="22"/>
        </w:rPr>
        <w:t xml:space="preserve">, adscrito al Grupo Parlamentario </w:t>
      </w:r>
      <w:r w:rsidR="00697D3B">
        <w:rPr>
          <w:rFonts w:cs="Arial"/>
          <w:color w:val="000000"/>
          <w:sz w:val="22"/>
          <w:szCs w:val="22"/>
        </w:rPr>
        <w:t>Unión del Pueblo Navarro (UPN),</w:t>
      </w:r>
      <w:r w:rsidR="002075EF" w:rsidRPr="002075EF">
        <w:rPr>
          <w:rFonts w:cs="Arial"/>
          <w:color w:val="000000"/>
          <w:sz w:val="22"/>
          <w:szCs w:val="22"/>
        </w:rPr>
        <w:t xml:space="preserve"> en relación con </w:t>
      </w:r>
      <w:r w:rsidR="00697D3B">
        <w:rPr>
          <w:rFonts w:cs="Arial"/>
          <w:color w:val="000000"/>
          <w:sz w:val="22"/>
          <w:szCs w:val="22"/>
        </w:rPr>
        <w:t>los datos aportados de las recogidas y adopciones por centros de los últimos 4 años</w:t>
      </w:r>
      <w:r w:rsidR="002E6ABB">
        <w:rPr>
          <w:rFonts w:cs="Arial"/>
          <w:color w:val="000000"/>
          <w:sz w:val="22"/>
          <w:szCs w:val="22"/>
        </w:rPr>
        <w:t xml:space="preserve">, tiene el honor de remitirle la siguiente </w:t>
      </w:r>
      <w:r w:rsidR="00C90169">
        <w:rPr>
          <w:rFonts w:cs="Arial"/>
          <w:color w:val="000000"/>
          <w:sz w:val="22"/>
          <w:szCs w:val="22"/>
        </w:rPr>
        <w:t>información</w:t>
      </w:r>
      <w:r w:rsidR="002E6ABB">
        <w:rPr>
          <w:rFonts w:cs="Arial"/>
          <w:color w:val="000000"/>
          <w:sz w:val="22"/>
          <w:szCs w:val="22"/>
        </w:rPr>
        <w:t xml:space="preserve">: </w:t>
      </w:r>
    </w:p>
    <w:p w14:paraId="2FBA34BB" w14:textId="77777777" w:rsidR="002075EF" w:rsidRPr="002E6ABB" w:rsidRDefault="002E6ABB" w:rsidP="0031511C">
      <w:pPr>
        <w:spacing w:before="100" w:beforeAutospacing="1" w:after="100" w:afterAutospacing="1"/>
        <w:ind w:firstLine="540"/>
        <w:rPr>
          <w:rFonts w:cs="Arial"/>
          <w:b/>
          <w:color w:val="000000"/>
          <w:sz w:val="22"/>
          <w:szCs w:val="22"/>
        </w:rPr>
      </w:pPr>
      <w:r w:rsidRPr="002E6ABB">
        <w:rPr>
          <w:rFonts w:cs="Arial"/>
          <w:b/>
          <w:color w:val="000000"/>
          <w:szCs w:val="24"/>
        </w:rPr>
        <w:t>¿</w:t>
      </w:r>
      <w:r w:rsidR="002D7D20">
        <w:rPr>
          <w:rFonts w:cs="Arial"/>
          <w:b/>
          <w:color w:val="000000"/>
          <w:szCs w:val="24"/>
        </w:rPr>
        <w:t>Por qué el CPAGN no recoge gatos</w:t>
      </w:r>
      <w:r w:rsidR="00697D3B" w:rsidRPr="002E6ABB">
        <w:rPr>
          <w:rFonts w:cs="Arial"/>
          <w:b/>
          <w:color w:val="000000"/>
          <w:sz w:val="22"/>
          <w:szCs w:val="22"/>
        </w:rPr>
        <w:t>?</w:t>
      </w:r>
    </w:p>
    <w:p w14:paraId="7D49D282" w14:textId="77777777" w:rsidR="00D87CB1" w:rsidRDefault="002D7D20" w:rsidP="0031511C">
      <w:pPr>
        <w:autoSpaceDE w:val="0"/>
        <w:autoSpaceDN w:val="0"/>
        <w:adjustRightInd w:val="0"/>
        <w:ind w:firstLine="540"/>
        <w:rPr>
          <w:rFonts w:cs="Arial"/>
          <w:color w:val="000000"/>
          <w:sz w:val="22"/>
          <w:szCs w:val="22"/>
        </w:rPr>
      </w:pPr>
      <w:r w:rsidRPr="002D7D20">
        <w:rPr>
          <w:rFonts w:cs="Arial"/>
          <w:color w:val="000000"/>
          <w:sz w:val="22"/>
          <w:szCs w:val="22"/>
        </w:rPr>
        <w:t>La competencia para la recogida y mantenimiento de perros y gatos abandonados es</w:t>
      </w:r>
      <w:r>
        <w:rPr>
          <w:rFonts w:cs="Arial"/>
          <w:color w:val="000000"/>
          <w:sz w:val="22"/>
          <w:szCs w:val="22"/>
        </w:rPr>
        <w:t xml:space="preserve"> </w:t>
      </w:r>
      <w:r w:rsidRPr="002D7D20">
        <w:rPr>
          <w:rFonts w:cs="Arial"/>
          <w:color w:val="000000"/>
          <w:sz w:val="22"/>
          <w:szCs w:val="22"/>
        </w:rPr>
        <w:t>municipal (normativa de 1994 actualmente modificada por la ley 19/2019).</w:t>
      </w:r>
    </w:p>
    <w:p w14:paraId="52771DF3" w14:textId="77777777" w:rsidR="00D87CB1" w:rsidRDefault="002D7D20" w:rsidP="0031511C">
      <w:pPr>
        <w:autoSpaceDE w:val="0"/>
        <w:autoSpaceDN w:val="0"/>
        <w:adjustRightInd w:val="0"/>
        <w:ind w:firstLine="708"/>
        <w:rPr>
          <w:rFonts w:ascii="CIDFont+F2" w:hAnsi="CIDFont+F2" w:cs="CIDFont+F2"/>
          <w:sz w:val="20"/>
        </w:rPr>
      </w:pPr>
      <w:r w:rsidRPr="002D7D20">
        <w:rPr>
          <w:rFonts w:cs="Arial"/>
          <w:color w:val="000000"/>
          <w:sz w:val="22"/>
          <w:szCs w:val="22"/>
        </w:rPr>
        <w:t>El CPAGN no recoge gatos porque el centro fue creado por el Instituto de Salud Pública de</w:t>
      </w:r>
      <w:r>
        <w:rPr>
          <w:rFonts w:cs="Arial"/>
          <w:color w:val="000000"/>
          <w:sz w:val="22"/>
          <w:szCs w:val="22"/>
        </w:rPr>
        <w:t xml:space="preserve"> </w:t>
      </w:r>
      <w:r w:rsidRPr="002D7D20">
        <w:rPr>
          <w:rFonts w:cs="Arial"/>
          <w:color w:val="000000"/>
          <w:sz w:val="22"/>
          <w:szCs w:val="22"/>
        </w:rPr>
        <w:t>Navarra para al control de la Hidatidosis en perros, continuando la gestión ante la falta de</w:t>
      </w:r>
      <w:r>
        <w:rPr>
          <w:rFonts w:cs="Arial"/>
          <w:color w:val="000000"/>
          <w:sz w:val="22"/>
          <w:szCs w:val="22"/>
        </w:rPr>
        <w:t xml:space="preserve"> </w:t>
      </w:r>
      <w:r w:rsidRPr="002D7D20">
        <w:rPr>
          <w:rFonts w:cs="Arial"/>
          <w:color w:val="000000"/>
          <w:sz w:val="22"/>
          <w:szCs w:val="22"/>
        </w:rPr>
        <w:t>centros municipales</w:t>
      </w:r>
      <w:r>
        <w:rPr>
          <w:rFonts w:ascii="CIDFont+F2" w:hAnsi="CIDFont+F2" w:cs="CIDFont+F2"/>
          <w:sz w:val="20"/>
        </w:rPr>
        <w:t>.</w:t>
      </w:r>
    </w:p>
    <w:p w14:paraId="5FCFAB80" w14:textId="5A9666F5" w:rsidR="00D87CB1" w:rsidRDefault="00A56CCF" w:rsidP="0031511C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C90169">
        <w:rPr>
          <w:rFonts w:cs="Arial"/>
          <w:color w:val="000000"/>
          <w:szCs w:val="24"/>
        </w:rPr>
        <w:t>.</w:t>
      </w:r>
    </w:p>
    <w:p w14:paraId="5DA93620" w14:textId="56F8ACC7" w:rsidR="00D87CB1" w:rsidRDefault="00C90169" w:rsidP="00C90169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10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enero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2024</w:t>
      </w:r>
    </w:p>
    <w:p w14:paraId="59556DF6" w14:textId="77777777" w:rsidR="00D87CB1" w:rsidRDefault="00D87CB1" w:rsidP="00D87CB1">
      <w:pPr>
        <w:pStyle w:val="Textoindependiente"/>
        <w:ind w:firstLine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Consejero de Desarrollo Rural y Medio Ambiente: José María Aierdi Fernández de Barrena</w:t>
      </w:r>
    </w:p>
    <w:p w14:paraId="1243E152" w14:textId="3CF3356D" w:rsidR="00D77C2F" w:rsidRPr="00E07A7D" w:rsidRDefault="00D77C2F" w:rsidP="00D87CB1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footerReference w:type="default" r:id="rId9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A233" w14:textId="77777777" w:rsidR="00EE4D01" w:rsidRDefault="00EE4D01" w:rsidP="00381BB8">
      <w:pPr>
        <w:pStyle w:val="Encabezado"/>
      </w:pPr>
      <w:r>
        <w:separator/>
      </w:r>
    </w:p>
  </w:endnote>
  <w:endnote w:type="continuationSeparator" w:id="0">
    <w:p w14:paraId="642A2234" w14:textId="77777777" w:rsidR="00EE4D01" w:rsidRDefault="00EE4D01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A59B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AF8B" w14:textId="0315BCE4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3937" w14:textId="77777777" w:rsidR="00EE4D01" w:rsidRDefault="00EE4D01" w:rsidP="00381BB8">
      <w:pPr>
        <w:pStyle w:val="Encabezado"/>
      </w:pPr>
      <w:r>
        <w:separator/>
      </w:r>
    </w:p>
  </w:footnote>
  <w:footnote w:type="continuationSeparator" w:id="0">
    <w:p w14:paraId="601EC995" w14:textId="77777777" w:rsidR="00EE4D01" w:rsidRDefault="00EE4D01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3DF" w14:textId="73FC2D00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38644213">
    <w:abstractNumId w:val="7"/>
  </w:num>
  <w:num w:numId="2" w16cid:durableId="939411341">
    <w:abstractNumId w:val="3"/>
  </w:num>
  <w:num w:numId="3" w16cid:durableId="585456509">
    <w:abstractNumId w:val="9"/>
  </w:num>
  <w:num w:numId="4" w16cid:durableId="371424645">
    <w:abstractNumId w:val="16"/>
  </w:num>
  <w:num w:numId="5" w16cid:durableId="518815720">
    <w:abstractNumId w:val="1"/>
  </w:num>
  <w:num w:numId="6" w16cid:durableId="712073954">
    <w:abstractNumId w:val="15"/>
  </w:num>
  <w:num w:numId="7" w16cid:durableId="1089421545">
    <w:abstractNumId w:val="5"/>
  </w:num>
  <w:num w:numId="8" w16cid:durableId="1572345209">
    <w:abstractNumId w:val="4"/>
  </w:num>
  <w:num w:numId="9" w16cid:durableId="2053922597">
    <w:abstractNumId w:val="6"/>
  </w:num>
  <w:num w:numId="10" w16cid:durableId="12365523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6421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605581">
    <w:abstractNumId w:val="17"/>
  </w:num>
  <w:num w:numId="13" w16cid:durableId="1196961089">
    <w:abstractNumId w:val="2"/>
  </w:num>
  <w:num w:numId="14" w16cid:durableId="1643123006">
    <w:abstractNumId w:val="14"/>
  </w:num>
  <w:num w:numId="15" w16cid:durableId="902450430">
    <w:abstractNumId w:val="0"/>
  </w:num>
  <w:num w:numId="16" w16cid:durableId="1634402843">
    <w:abstractNumId w:val="10"/>
  </w:num>
  <w:num w:numId="17" w16cid:durableId="1686899496">
    <w:abstractNumId w:val="12"/>
  </w:num>
  <w:num w:numId="18" w16cid:durableId="510534430">
    <w:abstractNumId w:val="8"/>
  </w:num>
  <w:num w:numId="19" w16cid:durableId="1894388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4FBD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0169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CB1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4D01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847124D"/>
  <w15:chartTrackingRefBased/>
  <w15:docId w15:val="{2D7C942B-C2FF-40CD-B6FC-5EE9C99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D87CB1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2024-01-11T11:13:00Z</dcterms:created>
  <dcterms:modified xsi:type="dcterms:W3CDTF">2024-01-11T12:03:00Z</dcterms:modified>
</cp:coreProperties>
</file>