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2E67" w14:textId="26065BE2" w:rsidR="0043578F" w:rsidRPr="0043578F" w:rsidRDefault="0043578F" w:rsidP="0043578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578F">
        <w:rPr>
          <w:rFonts w:ascii="Calibri" w:hAnsi="Calibri" w:cs="Calibri"/>
          <w:kern w:val="0"/>
          <w:sz w:val="22"/>
          <w:szCs w:val="22"/>
        </w:rPr>
        <w:t>24PES-186</w:t>
      </w:r>
    </w:p>
    <w:p w14:paraId="5B0415C6" w14:textId="60B9F71E" w:rsidR="0043578F" w:rsidRPr="0043578F" w:rsidRDefault="0043578F" w:rsidP="0043578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578F">
        <w:rPr>
          <w:rFonts w:ascii="Calibri" w:hAnsi="Calibri" w:cs="Calibri"/>
          <w:kern w:val="0"/>
          <w:sz w:val="22"/>
          <w:szCs w:val="22"/>
        </w:rPr>
        <w:t>Don Javier García Jiménez, miembro de las Cortes de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3578F">
        <w:rPr>
          <w:rFonts w:ascii="Calibri" w:hAnsi="Calibri" w:cs="Calibri"/>
          <w:kern w:val="0"/>
          <w:sz w:val="22"/>
          <w:szCs w:val="22"/>
        </w:rPr>
        <w:t>Navarra, adscrito al Grupo Parlamentario Partido Popular, al amparo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3578F">
        <w:rPr>
          <w:rFonts w:ascii="Calibri" w:hAnsi="Calibri" w:cs="Calibri"/>
          <w:kern w:val="0"/>
          <w:sz w:val="22"/>
          <w:szCs w:val="22"/>
        </w:rPr>
        <w:t>de lo dispuesto en el Reglamento de la Cámara, realiza la siguiente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3578F">
        <w:rPr>
          <w:rFonts w:ascii="Calibri" w:hAnsi="Calibri" w:cs="Calibri"/>
          <w:kern w:val="0"/>
          <w:sz w:val="22"/>
          <w:szCs w:val="22"/>
        </w:rPr>
        <w:t>pregunta escrita</w:t>
      </w:r>
      <w:r w:rsidRPr="0043578F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r w:rsidRPr="0043578F">
        <w:rPr>
          <w:rFonts w:ascii="Calibri" w:hAnsi="Calibri" w:cs="Calibri"/>
          <w:kern w:val="0"/>
          <w:sz w:val="22"/>
          <w:szCs w:val="22"/>
        </w:rPr>
        <w:t>dirigida a la presidenta del Gobierno de Navarra:</w:t>
      </w:r>
    </w:p>
    <w:p w14:paraId="2335EE78" w14:textId="1B3FAE09" w:rsidR="0043578F" w:rsidRPr="0043578F" w:rsidRDefault="0043578F" w:rsidP="0043578F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578F">
        <w:rPr>
          <w:rFonts w:ascii="Calibri" w:hAnsi="Calibri" w:cs="Calibri"/>
          <w:kern w:val="0"/>
          <w:sz w:val="22"/>
          <w:szCs w:val="22"/>
        </w:rPr>
        <w:t>¿Desde cuándo era conocedora la señora Chivite de que la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3578F">
        <w:rPr>
          <w:rFonts w:ascii="Calibri" w:hAnsi="Calibri" w:cs="Calibri"/>
          <w:kern w:val="0"/>
          <w:sz w:val="22"/>
          <w:szCs w:val="22"/>
        </w:rPr>
        <w:t>Fiscalía estaba investigando la contratación de luminarias por parte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43578F">
        <w:rPr>
          <w:rFonts w:ascii="Calibri" w:hAnsi="Calibri" w:cs="Calibri"/>
          <w:kern w:val="0"/>
          <w:sz w:val="22"/>
          <w:szCs w:val="22"/>
        </w:rPr>
        <w:t>del Departamento de Cohesión Territorial?</w:t>
      </w:r>
    </w:p>
    <w:p w14:paraId="2CC4F449" w14:textId="433040A4" w:rsidR="008D7F85" w:rsidRDefault="0043578F" w:rsidP="0043578F">
      <w:pPr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3578F">
        <w:rPr>
          <w:rFonts w:ascii="Calibri" w:hAnsi="Calibri" w:cs="Calibri"/>
          <w:kern w:val="0"/>
          <w:sz w:val="22"/>
          <w:szCs w:val="22"/>
        </w:rPr>
        <w:t>Pamplona, 8 de abril 2024</w:t>
      </w:r>
    </w:p>
    <w:p w14:paraId="24A14395" w14:textId="661E4690" w:rsidR="0043578F" w:rsidRPr="0043578F" w:rsidRDefault="0043578F" w:rsidP="0043578F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El Parlamentario Foral: Javier García Jiménez</w:t>
      </w:r>
    </w:p>
    <w:sectPr w:rsidR="0043578F" w:rsidRPr="00435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8F"/>
    <w:rsid w:val="0043578F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38D0"/>
  <w15:chartTrackingRefBased/>
  <w15:docId w15:val="{CE4342A7-28EB-4945-9CBA-BD1DA209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5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5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5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5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5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5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5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5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5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5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57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57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57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57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57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57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5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57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57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57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5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57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5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2024-04-12T05:55:00Z</dcterms:created>
  <dcterms:modified xsi:type="dcterms:W3CDTF">2024-04-12T05:57:00Z</dcterms:modified>
</cp:coreProperties>
</file>