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70E1" w14:textId="148C1B24" w:rsidR="00D128CF" w:rsidRPr="00EE2EED" w:rsidRDefault="00D128CF" w:rsidP="00EE2EED">
      <w:pPr>
        <w:autoSpaceDE w:val="0"/>
        <w:autoSpaceDN w:val="0"/>
        <w:adjustRightInd w:val="0"/>
        <w:spacing w:before="100" w:beforeAutospacing="1" w:after="200" w:line="276" w:lineRule="auto"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  <w:r w:rsidRPr="00EE2EED">
        <w:rPr>
          <w:rFonts w:ascii="Calibri" w:hAnsi="Calibri" w:cs="Calibri"/>
          <w:kern w:val="0"/>
          <w:sz w:val="22"/>
          <w:szCs w:val="22"/>
        </w:rPr>
        <w:t>24PES-188</w:t>
      </w:r>
    </w:p>
    <w:p w14:paraId="1E6D699B" w14:textId="77777777" w:rsidR="00EE2EED" w:rsidRDefault="00D128CF" w:rsidP="00EE2EED">
      <w:pPr>
        <w:autoSpaceDE w:val="0"/>
        <w:autoSpaceDN w:val="0"/>
        <w:adjustRightInd w:val="0"/>
        <w:spacing w:before="100" w:beforeAutospacing="1" w:after="200" w:line="276" w:lineRule="auto"/>
        <w:ind w:left="708"/>
        <w:jc w:val="both"/>
        <w:rPr>
          <w:rFonts w:ascii="Calibri" w:hAnsi="Calibri" w:cs="Calibri"/>
          <w:kern w:val="0"/>
          <w:sz w:val="22"/>
          <w:szCs w:val="22"/>
        </w:rPr>
      </w:pPr>
      <w:r w:rsidRPr="00EE2EED">
        <w:rPr>
          <w:rFonts w:ascii="Calibri" w:hAnsi="Calibri" w:cs="Calibri"/>
          <w:kern w:val="0"/>
          <w:sz w:val="22"/>
          <w:szCs w:val="22"/>
        </w:rPr>
        <w:t xml:space="preserve">Adolfo Araiz Flamarique, miembro del Grupo Parlamentario E.H. 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>Bildu</w:t>
      </w:r>
      <w:r w:rsid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 xml:space="preserve">Nafarroa, </w:t>
      </w:r>
      <w:r w:rsidRPr="00EE2EED">
        <w:rPr>
          <w:rFonts w:ascii="Calibri" w:hAnsi="Calibri" w:cs="Calibri"/>
          <w:kern w:val="0"/>
          <w:sz w:val="22"/>
          <w:szCs w:val="22"/>
        </w:rPr>
        <w:t>ante la Mesa de la Cámara presenta para su tramitación las siguientes</w:t>
      </w:r>
      <w:r w:rsid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>preguntas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 para su respuesta 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>escrita:</w:t>
      </w:r>
    </w:p>
    <w:p w14:paraId="3F03D94D" w14:textId="77777777" w:rsidR="00EE2EED" w:rsidRDefault="00D128CF" w:rsidP="00EE2E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EE2EED">
        <w:rPr>
          <w:rFonts w:ascii="Calibri" w:hAnsi="Calibri" w:cs="Calibri"/>
          <w:kern w:val="0"/>
          <w:sz w:val="22"/>
          <w:szCs w:val="22"/>
        </w:rPr>
        <w:t>El conjunto arquitectónico conocido como “Monumento a lo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>s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 Caídos”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>,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 que</w:t>
      </w:r>
      <w:r w:rsid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Pr="00EE2EED">
        <w:rPr>
          <w:rFonts w:ascii="Calibri" w:hAnsi="Calibri" w:cs="Calibri"/>
          <w:kern w:val="0"/>
          <w:sz w:val="22"/>
          <w:szCs w:val="22"/>
        </w:rPr>
        <w:t>fue construido en Pamplona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>,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 ¿está declarado como bien de interés cultural en los</w:t>
      </w:r>
      <w:r w:rsid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Pr="00EE2EED">
        <w:rPr>
          <w:rFonts w:ascii="Calibri" w:hAnsi="Calibri" w:cs="Calibri"/>
          <w:kern w:val="0"/>
          <w:sz w:val="22"/>
          <w:szCs w:val="22"/>
        </w:rPr>
        <w:t>términos que se recogen en la Ley Foral 14/2005 de Patrimonio Cultural de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Pr="00EE2EED">
        <w:rPr>
          <w:rFonts w:ascii="Calibri" w:hAnsi="Calibri" w:cs="Calibri"/>
          <w:kern w:val="0"/>
          <w:sz w:val="22"/>
          <w:szCs w:val="22"/>
        </w:rPr>
        <w:t>Navarra?</w:t>
      </w:r>
    </w:p>
    <w:p w14:paraId="7A9F7F6E" w14:textId="77777777" w:rsidR="00EE2EED" w:rsidRDefault="00D128CF" w:rsidP="00EE2E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EE2EED">
        <w:rPr>
          <w:rFonts w:ascii="Calibri" w:hAnsi="Calibri" w:cs="Calibri"/>
          <w:kern w:val="0"/>
          <w:sz w:val="22"/>
          <w:szCs w:val="22"/>
        </w:rPr>
        <w:t>¿Está declarado como bien inmueble inventariado en los términos de la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misma 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>l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ey 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>f</w:t>
      </w:r>
      <w:r w:rsidRPr="00EE2EED">
        <w:rPr>
          <w:rFonts w:ascii="Calibri" w:hAnsi="Calibri" w:cs="Calibri"/>
          <w:kern w:val="0"/>
          <w:sz w:val="22"/>
          <w:szCs w:val="22"/>
        </w:rPr>
        <w:t>oral?</w:t>
      </w:r>
    </w:p>
    <w:p w14:paraId="24C4BE39" w14:textId="377C94BE" w:rsidR="00EE2EED" w:rsidRPr="00EE2EED" w:rsidRDefault="00D128CF" w:rsidP="00EE2E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EE2EED">
        <w:rPr>
          <w:rFonts w:ascii="Calibri" w:hAnsi="Calibri" w:cs="Calibri"/>
          <w:kern w:val="0"/>
          <w:sz w:val="22"/>
          <w:szCs w:val="22"/>
        </w:rPr>
        <w:t>Al estar incluido en el Catálogo de Protección del Plan Municipal de</w:t>
      </w:r>
      <w:r w:rsid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Pr="00EE2EED">
        <w:rPr>
          <w:rFonts w:ascii="Calibri" w:hAnsi="Calibri" w:cs="Calibri"/>
          <w:kern w:val="0"/>
          <w:sz w:val="22"/>
          <w:szCs w:val="22"/>
        </w:rPr>
        <w:t>Pamplona en grado 2 (el espacio interior, la cripta, y la cubierta) y en grado 3 (las</w:t>
      </w:r>
      <w:r w:rsid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Pr="00EE2EED">
        <w:rPr>
          <w:rFonts w:ascii="Calibri" w:hAnsi="Calibri" w:cs="Calibri"/>
          <w:kern w:val="0"/>
          <w:sz w:val="22"/>
          <w:szCs w:val="22"/>
        </w:rPr>
        <w:t>arquerías laterales)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>, ¿</w:t>
      </w:r>
      <w:r w:rsidRPr="00EE2EED">
        <w:rPr>
          <w:rFonts w:ascii="Calibri" w:hAnsi="Calibri" w:cs="Calibri"/>
          <w:kern w:val="0"/>
          <w:sz w:val="22"/>
          <w:szCs w:val="22"/>
        </w:rPr>
        <w:t>le es únicamente aplicable el régimen de protección previsto en</w:t>
      </w:r>
      <w:r w:rsid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los artículos 22 y 24 de la Ley Foral 14/2005 siendo bienes de 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>r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elevancia 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>l</w:t>
      </w:r>
      <w:r w:rsidRPr="00EE2EED">
        <w:rPr>
          <w:rFonts w:ascii="Calibri" w:hAnsi="Calibri" w:cs="Calibri"/>
          <w:kern w:val="0"/>
          <w:sz w:val="22"/>
          <w:szCs w:val="22"/>
        </w:rPr>
        <w:t>ocal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>?</w:t>
      </w:r>
    </w:p>
    <w:p w14:paraId="04D3FCDD" w14:textId="0E377279" w:rsidR="00EE2EED" w:rsidRPr="00EE2EED" w:rsidRDefault="00D128CF" w:rsidP="00EE2E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EE2EED">
        <w:rPr>
          <w:rFonts w:ascii="Calibri" w:hAnsi="Calibri" w:cs="Calibri"/>
          <w:kern w:val="0"/>
          <w:sz w:val="22"/>
          <w:szCs w:val="22"/>
        </w:rPr>
        <w:t xml:space="preserve">Dada esta consideración como </w:t>
      </w:r>
      <w:r w:rsidR="00044A19">
        <w:rPr>
          <w:rFonts w:ascii="Calibri" w:hAnsi="Calibri" w:cs="Calibri"/>
          <w:kern w:val="0"/>
          <w:sz w:val="22"/>
          <w:szCs w:val="22"/>
        </w:rPr>
        <w:t>b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ien de </w:t>
      </w:r>
      <w:r w:rsidR="00044A19">
        <w:rPr>
          <w:rFonts w:ascii="Calibri" w:hAnsi="Calibri" w:cs="Calibri"/>
          <w:kern w:val="0"/>
          <w:sz w:val="22"/>
          <w:szCs w:val="22"/>
        </w:rPr>
        <w:t>r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elevancia </w:t>
      </w:r>
      <w:r w:rsidR="00044A19">
        <w:rPr>
          <w:rFonts w:ascii="Calibri" w:hAnsi="Calibri" w:cs="Calibri"/>
          <w:kern w:val="0"/>
          <w:sz w:val="22"/>
          <w:szCs w:val="22"/>
        </w:rPr>
        <w:t>l</w:t>
      </w:r>
      <w:r w:rsidRPr="00EE2EED">
        <w:rPr>
          <w:rFonts w:ascii="Calibri" w:hAnsi="Calibri" w:cs="Calibri"/>
          <w:kern w:val="0"/>
          <w:sz w:val="22"/>
          <w:szCs w:val="22"/>
        </w:rPr>
        <w:t>ocal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>,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>¿</w:t>
      </w:r>
      <w:r w:rsidRPr="00EE2EED">
        <w:rPr>
          <w:rFonts w:ascii="Calibri" w:hAnsi="Calibri" w:cs="Calibri"/>
          <w:kern w:val="0"/>
          <w:sz w:val="22"/>
          <w:szCs w:val="22"/>
        </w:rPr>
        <w:t>bastaría que el</w:t>
      </w:r>
      <w:r w:rsid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Pr="00EE2EED">
        <w:rPr>
          <w:rFonts w:ascii="Calibri" w:hAnsi="Calibri" w:cs="Calibri"/>
          <w:kern w:val="0"/>
          <w:sz w:val="22"/>
          <w:szCs w:val="22"/>
        </w:rPr>
        <w:t>ayuntamiento de Pamplona dejara de incluirlo en el Catálogo de Protección del Plan</w:t>
      </w:r>
      <w:r w:rsid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Municipal para que el mismo perdiera la declaración como </w:t>
      </w:r>
      <w:r w:rsidR="00B61858">
        <w:rPr>
          <w:rFonts w:ascii="Calibri" w:hAnsi="Calibri" w:cs="Calibri"/>
          <w:kern w:val="0"/>
          <w:sz w:val="22"/>
          <w:szCs w:val="22"/>
        </w:rPr>
        <w:t>b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ien de </w:t>
      </w:r>
      <w:r w:rsidR="00B61858">
        <w:rPr>
          <w:rFonts w:ascii="Calibri" w:hAnsi="Calibri" w:cs="Calibri"/>
          <w:kern w:val="0"/>
          <w:sz w:val="22"/>
          <w:szCs w:val="22"/>
        </w:rPr>
        <w:t>r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elevancia </w:t>
      </w:r>
      <w:r w:rsidR="00B61858">
        <w:rPr>
          <w:rFonts w:ascii="Calibri" w:hAnsi="Calibri" w:cs="Calibri"/>
          <w:kern w:val="0"/>
          <w:sz w:val="22"/>
          <w:szCs w:val="22"/>
        </w:rPr>
        <w:t>l</w:t>
      </w:r>
      <w:r w:rsidRPr="00EE2EED">
        <w:rPr>
          <w:rFonts w:ascii="Calibri" w:hAnsi="Calibri" w:cs="Calibri"/>
          <w:kern w:val="0"/>
          <w:sz w:val="22"/>
          <w:szCs w:val="22"/>
        </w:rPr>
        <w:t>ocal</w:t>
      </w:r>
      <w:r w:rsid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Pr="00EE2EED">
        <w:rPr>
          <w:rFonts w:ascii="Calibri" w:hAnsi="Calibri" w:cs="Calibri"/>
          <w:kern w:val="0"/>
          <w:sz w:val="22"/>
          <w:szCs w:val="22"/>
        </w:rPr>
        <w:t>y, por ello, cualquier nivel de protección pudiéndose actuar sobre el mismo</w:t>
      </w:r>
      <w:r w:rsid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Pr="00EE2EED">
        <w:rPr>
          <w:rFonts w:ascii="Calibri" w:hAnsi="Calibri" w:cs="Calibri"/>
          <w:kern w:val="0"/>
          <w:sz w:val="22"/>
          <w:szCs w:val="22"/>
        </w:rPr>
        <w:t>libremente?</w:t>
      </w:r>
    </w:p>
    <w:p w14:paraId="1B50DE56" w14:textId="43730E46" w:rsidR="00EE2EED" w:rsidRPr="00EE2EED" w:rsidRDefault="00D128CF" w:rsidP="00EE2E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EE2EED">
        <w:rPr>
          <w:rFonts w:ascii="Calibri" w:hAnsi="Calibri" w:cs="Calibri"/>
          <w:kern w:val="0"/>
          <w:sz w:val="22"/>
          <w:szCs w:val="22"/>
        </w:rPr>
        <w:t xml:space="preserve">¿Para la extinción de la declaración como </w:t>
      </w:r>
      <w:r w:rsidR="00B61858">
        <w:rPr>
          <w:rFonts w:ascii="Calibri" w:hAnsi="Calibri" w:cs="Calibri"/>
          <w:kern w:val="0"/>
          <w:sz w:val="22"/>
          <w:szCs w:val="22"/>
        </w:rPr>
        <w:t>b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ien de </w:t>
      </w:r>
      <w:r w:rsidR="00B61858">
        <w:rPr>
          <w:rFonts w:ascii="Calibri" w:hAnsi="Calibri" w:cs="Calibri"/>
          <w:kern w:val="0"/>
          <w:sz w:val="22"/>
          <w:szCs w:val="22"/>
        </w:rPr>
        <w:t>r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elevancia </w:t>
      </w:r>
      <w:r w:rsidR="00B61858">
        <w:rPr>
          <w:rFonts w:ascii="Calibri" w:hAnsi="Calibri" w:cs="Calibri"/>
          <w:kern w:val="0"/>
          <w:sz w:val="22"/>
          <w:szCs w:val="22"/>
        </w:rPr>
        <w:t>l</w:t>
      </w:r>
      <w:r w:rsidRPr="00EE2EED">
        <w:rPr>
          <w:rFonts w:ascii="Calibri" w:hAnsi="Calibri" w:cs="Calibri"/>
          <w:kern w:val="0"/>
          <w:sz w:val="22"/>
          <w:szCs w:val="22"/>
        </w:rPr>
        <w:t>ocal es</w:t>
      </w:r>
      <w:r w:rsid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Pr="00EE2EED">
        <w:rPr>
          <w:rFonts w:ascii="Calibri" w:hAnsi="Calibri" w:cs="Calibri"/>
          <w:kern w:val="0"/>
          <w:sz w:val="22"/>
          <w:szCs w:val="22"/>
        </w:rPr>
        <w:t>preciso el informe de la Institución Príncipe de Viana, además de que el</w:t>
      </w:r>
      <w:r w:rsid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Pr="00EE2EED">
        <w:rPr>
          <w:rFonts w:ascii="Calibri" w:hAnsi="Calibri" w:cs="Calibri"/>
          <w:kern w:val="0"/>
          <w:sz w:val="22"/>
          <w:szCs w:val="22"/>
        </w:rPr>
        <w:t>ayuntamiento de Pamplona lo saque del Catálogo de Protección del Plan</w:t>
      </w:r>
      <w:r w:rsid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Pr="00EE2EED">
        <w:rPr>
          <w:rFonts w:ascii="Calibri" w:hAnsi="Calibri" w:cs="Calibri"/>
          <w:kern w:val="0"/>
          <w:sz w:val="22"/>
          <w:szCs w:val="22"/>
        </w:rPr>
        <w:t>Municipal?</w:t>
      </w:r>
    </w:p>
    <w:p w14:paraId="5C68EF54" w14:textId="07AB21BD" w:rsidR="00D128CF" w:rsidRPr="00EE2EED" w:rsidRDefault="00D128CF" w:rsidP="00EE2E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EE2EED">
        <w:rPr>
          <w:rFonts w:ascii="Calibri" w:hAnsi="Calibri" w:cs="Calibri"/>
          <w:kern w:val="0"/>
          <w:sz w:val="22"/>
          <w:szCs w:val="22"/>
        </w:rPr>
        <w:t>Si se diera el supuesto de que el ayuntamiento de Pamplona sacara a</w:t>
      </w:r>
      <w:r w:rsid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Pr="00EE2EED">
        <w:rPr>
          <w:rFonts w:ascii="Calibri" w:hAnsi="Calibri" w:cs="Calibri"/>
          <w:kern w:val="0"/>
          <w:sz w:val="22"/>
          <w:szCs w:val="22"/>
        </w:rPr>
        <w:t>este conjunto arquitectónico del citado Catálogo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>,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 el informe de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>l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 Departamento</w:t>
      </w:r>
      <w:r w:rsid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competente en materia de Cultura en qué sentido se emitiría, </w:t>
      </w:r>
      <w:r w:rsidR="00EE2EED" w:rsidRPr="00EE2EED">
        <w:rPr>
          <w:rFonts w:ascii="Calibri" w:hAnsi="Calibri" w:cs="Calibri"/>
          <w:kern w:val="0"/>
          <w:sz w:val="22"/>
          <w:szCs w:val="22"/>
        </w:rPr>
        <w:t>¿</w:t>
      </w:r>
      <w:r w:rsidRPr="00EE2EED">
        <w:rPr>
          <w:rFonts w:ascii="Calibri" w:hAnsi="Calibri" w:cs="Calibri"/>
          <w:kern w:val="0"/>
          <w:sz w:val="22"/>
          <w:szCs w:val="22"/>
        </w:rPr>
        <w:t>a favor de su extinción</w:t>
      </w:r>
      <w:r w:rsid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como </w:t>
      </w:r>
      <w:r w:rsidR="00B61858">
        <w:rPr>
          <w:rFonts w:ascii="Calibri" w:hAnsi="Calibri" w:cs="Calibri"/>
          <w:kern w:val="0"/>
          <w:sz w:val="22"/>
          <w:szCs w:val="22"/>
        </w:rPr>
        <w:t>b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ien de </w:t>
      </w:r>
      <w:r w:rsidR="00B61858">
        <w:rPr>
          <w:rFonts w:ascii="Calibri" w:hAnsi="Calibri" w:cs="Calibri"/>
          <w:kern w:val="0"/>
          <w:sz w:val="22"/>
          <w:szCs w:val="22"/>
        </w:rPr>
        <w:t>r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elevancia </w:t>
      </w:r>
      <w:r w:rsidR="00B61858">
        <w:rPr>
          <w:rFonts w:ascii="Calibri" w:hAnsi="Calibri" w:cs="Calibri"/>
          <w:kern w:val="0"/>
          <w:sz w:val="22"/>
          <w:szCs w:val="22"/>
        </w:rPr>
        <w:t>l</w:t>
      </w:r>
      <w:r w:rsidRPr="00EE2EED">
        <w:rPr>
          <w:rFonts w:ascii="Calibri" w:hAnsi="Calibri" w:cs="Calibri"/>
          <w:kern w:val="0"/>
          <w:sz w:val="22"/>
          <w:szCs w:val="22"/>
        </w:rPr>
        <w:t>ocal respetando la voluntad del ayuntamiento o en contra</w:t>
      </w:r>
      <w:r w:rsidR="00EE2EED">
        <w:rPr>
          <w:rFonts w:ascii="Calibri" w:hAnsi="Calibri" w:cs="Calibri"/>
          <w:kern w:val="0"/>
          <w:sz w:val="22"/>
          <w:szCs w:val="22"/>
        </w:rPr>
        <w:t xml:space="preserve"> </w:t>
      </w:r>
      <w:r w:rsidRPr="00EE2EED">
        <w:rPr>
          <w:rFonts w:ascii="Calibri" w:hAnsi="Calibri" w:cs="Calibri"/>
          <w:kern w:val="0"/>
          <w:sz w:val="22"/>
          <w:szCs w:val="22"/>
        </w:rPr>
        <w:t>de ello?</w:t>
      </w:r>
    </w:p>
    <w:p w14:paraId="5ED27C40" w14:textId="4277D92F" w:rsidR="008D7F85" w:rsidRDefault="00D128CF" w:rsidP="00EE2EED">
      <w:pPr>
        <w:spacing w:before="100" w:beforeAutospacing="1" w:after="200" w:line="276" w:lineRule="auto"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  <w:r w:rsidRPr="00EE2EED">
        <w:rPr>
          <w:rFonts w:ascii="Calibri" w:hAnsi="Calibri" w:cs="Calibri"/>
          <w:kern w:val="0"/>
          <w:sz w:val="22"/>
          <w:szCs w:val="22"/>
        </w:rPr>
        <w:t>Iruñea/Pamplona</w:t>
      </w:r>
      <w:r w:rsidR="00EE2EED">
        <w:rPr>
          <w:rFonts w:ascii="Calibri" w:hAnsi="Calibri" w:cs="Calibri"/>
          <w:kern w:val="0"/>
          <w:sz w:val="22"/>
          <w:szCs w:val="22"/>
        </w:rPr>
        <w:t>,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 1</w:t>
      </w:r>
      <w:r w:rsidR="00EE2EED">
        <w:rPr>
          <w:rFonts w:ascii="Calibri" w:hAnsi="Calibri" w:cs="Calibri"/>
          <w:kern w:val="0"/>
          <w:sz w:val="22"/>
          <w:szCs w:val="22"/>
        </w:rPr>
        <w:t>1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 de </w:t>
      </w:r>
      <w:r w:rsidR="00EE2EED">
        <w:rPr>
          <w:rFonts w:ascii="Calibri" w:hAnsi="Calibri" w:cs="Calibri"/>
          <w:kern w:val="0"/>
          <w:sz w:val="22"/>
          <w:szCs w:val="22"/>
        </w:rPr>
        <w:t>abril</w:t>
      </w:r>
      <w:r w:rsidRPr="00EE2EED">
        <w:rPr>
          <w:rFonts w:ascii="Calibri" w:hAnsi="Calibri" w:cs="Calibri"/>
          <w:kern w:val="0"/>
          <w:sz w:val="22"/>
          <w:szCs w:val="22"/>
        </w:rPr>
        <w:t xml:space="preserve"> de 2024</w:t>
      </w:r>
    </w:p>
    <w:p w14:paraId="7717B0B4" w14:textId="2CE4E025" w:rsidR="00EE2EED" w:rsidRPr="00EE2EED" w:rsidRDefault="00EE2EED" w:rsidP="00EE2EED">
      <w:pPr>
        <w:spacing w:before="100" w:beforeAutospacing="1" w:after="20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Parlamentario Foral: Adolfo Araiz Flamarique</w:t>
      </w:r>
    </w:p>
    <w:sectPr w:rsidR="00EE2EED" w:rsidRPr="00EE2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5897"/>
    <w:multiLevelType w:val="hybridMultilevel"/>
    <w:tmpl w:val="9432A76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540F8C"/>
    <w:multiLevelType w:val="hybridMultilevel"/>
    <w:tmpl w:val="5DE8E3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070599">
    <w:abstractNumId w:val="1"/>
  </w:num>
  <w:num w:numId="2" w16cid:durableId="179001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CF"/>
    <w:rsid w:val="00044A19"/>
    <w:rsid w:val="008D7F85"/>
    <w:rsid w:val="00A36075"/>
    <w:rsid w:val="00B61858"/>
    <w:rsid w:val="00D128CF"/>
    <w:rsid w:val="00E2340F"/>
    <w:rsid w:val="00E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E302"/>
  <w15:chartTrackingRefBased/>
  <w15:docId w15:val="{6BD0152F-5459-4819-AE16-88B6F3E5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2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2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2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2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2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2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2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2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2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2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2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2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28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28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28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28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28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28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2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2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2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2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2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28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28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28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2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28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28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2024-04-12T05:38:00Z</dcterms:created>
  <dcterms:modified xsi:type="dcterms:W3CDTF">2024-04-12T05:50:00Z</dcterms:modified>
</cp:coreProperties>
</file>