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5B24" w14:textId="45BA7164" w:rsidR="0072354D" w:rsidRDefault="0072354D" w:rsidP="0072354D">
      <w:pPr>
        <w:spacing w:before="100" w:beforeAutospacing="1" w:after="200" w:line="276" w:lineRule="auto"/>
        <w:ind w:left="0" w:right="0" w:firstLine="0"/>
      </w:pPr>
    </w:p>
    <w:p w14:paraId="0EBF58A9" w14:textId="7C441436" w:rsidR="007A47C9" w:rsidRDefault="002B4A29" w:rsidP="00E132EC">
      <w:pPr>
        <w:spacing w:before="100" w:beforeAutospacing="1" w:after="200" w:line="276" w:lineRule="auto"/>
        <w:ind w:right="0"/>
      </w:pPr>
      <w:r>
        <w:t xml:space="preserve">La Consejera de Universidad, Innovación y Transformación Digital del Gobierno de Navarra, en relación con la </w:t>
      </w:r>
      <w:r w:rsidRPr="0072354D">
        <w:rPr>
          <w:bCs/>
        </w:rPr>
        <w:t>pregunta para su contestación por escrito</w:t>
      </w:r>
      <w:r>
        <w:t xml:space="preserve"> formulada por la Parlamentaria Foral Ilma. Sra. Dª Cristina López Mañero, adscrita al Grupo Parlamentario Unión del Pueblo Navarro (UPN), sobre la posibilidad de una ANECA propia (11-24/PES00049): </w:t>
      </w:r>
    </w:p>
    <w:p w14:paraId="1C5E8AF7" w14:textId="0DD590BE" w:rsidR="007A47C9" w:rsidRDefault="002B4A29" w:rsidP="0072354D">
      <w:pPr>
        <w:spacing w:before="100" w:beforeAutospacing="1" w:after="200" w:line="276" w:lineRule="auto"/>
        <w:ind w:left="-5" w:right="0"/>
      </w:pPr>
      <w:r>
        <w:t>Nuestra prioridad a lo largo de esta legislatura es sacar adelante la primera Ley Foral de Universidades, así como trabajar intensamente, como lo estamos haciendo, para la obtención de la competencia de becas.</w:t>
      </w:r>
    </w:p>
    <w:p w14:paraId="64A160FA" w14:textId="0F6137BE" w:rsidR="007A47C9" w:rsidRDefault="002B4A29" w:rsidP="0072354D">
      <w:pPr>
        <w:spacing w:before="100" w:beforeAutospacing="1" w:after="200" w:line="276" w:lineRule="auto"/>
        <w:ind w:left="-5" w:right="0"/>
      </w:pPr>
      <w:r>
        <w:t xml:space="preserve">Será en esa futura Ley Foral donde se abordarán todas las cuestiones referentes a la materia universitaria, entre ellas, las relacionadas con el motivo concreto de su pregunta. Será entonces cuando se valorará o no esa posibilidad y, en cualquier caso, siempre después de conocer la posición de los diferentes agentes implicados. </w:t>
      </w:r>
    </w:p>
    <w:p w14:paraId="0FE3B205" w14:textId="49945F80" w:rsidR="007A47C9" w:rsidRDefault="002B4A29" w:rsidP="0072354D">
      <w:pPr>
        <w:spacing w:before="100" w:beforeAutospacing="1" w:after="200" w:line="276" w:lineRule="auto"/>
        <w:ind w:left="-5" w:right="0"/>
      </w:pPr>
      <w:r>
        <w:t xml:space="preserve">Es cuanto informo en cumplimiento de lo dispuesto en el </w:t>
      </w:r>
      <w:r w:rsidRPr="004A0F70">
        <w:rPr>
          <w:bCs/>
        </w:rPr>
        <w:t>artículo 215</w:t>
      </w:r>
      <w:r>
        <w:t xml:space="preserve"> del Reglamento del Parlamento de Navarra. </w:t>
      </w:r>
    </w:p>
    <w:p w14:paraId="2D312DED" w14:textId="77777777" w:rsidR="007A47C9" w:rsidRDefault="002B4A29" w:rsidP="0072354D">
      <w:pPr>
        <w:spacing w:before="100" w:beforeAutospacing="1" w:after="200" w:line="276" w:lineRule="auto"/>
        <w:ind w:right="0"/>
      </w:pPr>
      <w:r>
        <w:t xml:space="preserve">Pamplona-Iruña, 19 de febrero de 2024 </w:t>
      </w:r>
    </w:p>
    <w:p w14:paraId="76D029BB" w14:textId="467ECFC9" w:rsidR="007A47C9" w:rsidRDefault="0072354D" w:rsidP="0072354D">
      <w:pPr>
        <w:spacing w:before="100" w:beforeAutospacing="1" w:after="200" w:line="276" w:lineRule="auto"/>
        <w:ind w:left="0" w:right="752" w:firstLine="0"/>
      </w:pPr>
      <w:r>
        <w:t xml:space="preserve">La </w:t>
      </w:r>
      <w:proofErr w:type="gramStart"/>
      <w:r>
        <w:t>Consejera</w:t>
      </w:r>
      <w:proofErr w:type="gramEnd"/>
      <w:r>
        <w:t xml:space="preserve"> de Universidad, Innovación y Transformación Digital: Patricia Fanlo Mateo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A47C9">
      <w:pgSz w:w="11906" w:h="16841"/>
      <w:pgMar w:top="2314" w:right="1132" w:bottom="723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C9"/>
    <w:rsid w:val="002B4A29"/>
    <w:rsid w:val="004A0F70"/>
    <w:rsid w:val="00650BCA"/>
    <w:rsid w:val="0072354D"/>
    <w:rsid w:val="007A47C9"/>
    <w:rsid w:val="00E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39B2"/>
  <w15:docId w15:val="{501DD8C8-47C7-4F5C-AC17-C1DA6441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45" w:lineRule="auto"/>
      <w:ind w:left="10" w:right="2" w:hanging="10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cp:lastModifiedBy>Mauleón, Fernando</cp:lastModifiedBy>
  <cp:revision>6</cp:revision>
  <dcterms:created xsi:type="dcterms:W3CDTF">2024-03-01T08:36:00Z</dcterms:created>
  <dcterms:modified xsi:type="dcterms:W3CDTF">2024-04-26T09:56:00Z</dcterms:modified>
</cp:coreProperties>
</file>