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5B24" w14:textId="613BA03E" w:rsidR="0072354D" w:rsidRDefault="0072354D" w:rsidP="0072354D">
      <w:pPr>
        <w:spacing w:before="100" w:beforeAutospacing="1" w:after="200" w:line="276" w:lineRule="auto"/>
        <w:ind w:left="0" w:right="0" w:firstLine="0"/>
      </w:pPr>
      <w:r>
        <w:t xml:space="preserve">2024ko otsailaren 20a</w:t>
      </w:r>
    </w:p>
    <w:p w14:paraId="0EBF58A9" w14:textId="7C441436" w:rsidR="007A47C9" w:rsidRDefault="00000000" w:rsidP="00E132EC">
      <w:pPr>
        <w:spacing w:before="100" w:beforeAutospacing="1" w:after="200" w:line="276" w:lineRule="auto"/>
        <w:ind w:right="0"/>
      </w:pPr>
      <w:r>
        <w:t xml:space="preserve">Unión del Pueblo Navarro (UPN) talde parlamentarioari atxikitako foru parlamentari Cristina López Mañero andreak idatziz erantzuteko galdera egin du ANECA propioa izateko aukerari buruz (11-24/PES00049). Hona Nafarroako Gobernuko Unibertsitateko, Berrikuntzako eta Eraldaketa Digitaleko kontseilariaren erantzuna:</w:t>
      </w:r>
      <w:r>
        <w:t xml:space="preserve"> </w:t>
      </w:r>
    </w:p>
    <w:p w14:paraId="1C5E8AF7" w14:textId="0DD590BE" w:rsidR="007A47C9" w:rsidRDefault="00000000" w:rsidP="0072354D">
      <w:pPr>
        <w:spacing w:before="100" w:beforeAutospacing="1" w:after="200" w:line="276" w:lineRule="auto"/>
        <w:ind w:left="-5" w:right="0"/>
      </w:pPr>
      <w:r>
        <w:t xml:space="preserve">Legegintzaldi honetan zehar gure lehentasuna da unibertsitateen lehenengo foru legea ateratzea, bai eta gogoz lan egitea ere, egiten ari garen moduan, beken eskumena eskuratzeko.</w:t>
      </w:r>
    </w:p>
    <w:p w14:paraId="64A160FA" w14:textId="0F6137BE" w:rsidR="007A47C9" w:rsidRDefault="00000000" w:rsidP="0072354D">
      <w:pPr>
        <w:spacing w:before="100" w:beforeAutospacing="1" w:after="200" w:line="276" w:lineRule="auto"/>
        <w:ind w:left="-5" w:right="0"/>
      </w:pPr>
      <w:r>
        <w:t xml:space="preserve">Etorkizuneko foru lege horretan helduko zaie unibertsitateen alorreko gai guztiei, horien artean zure galderan hizpide den arrazoi zehatzari buruzkoak hartuta.</w:t>
      </w:r>
      <w:r>
        <w:t xml:space="preserve"> </w:t>
      </w:r>
      <w:r>
        <w:t xml:space="preserve">Orduan baloratuko da aukera hori, eta, edonola ere, behin inplikatuta dauden askotariko eragileen jarrera ezagutu ostean.</w:t>
      </w:r>
      <w:r>
        <w:t xml:space="preserve"> </w:t>
      </w:r>
    </w:p>
    <w:p w14:paraId="0FE3B205" w14:textId="49945F80" w:rsidR="007A47C9" w:rsidRDefault="00000000" w:rsidP="0072354D">
      <w:pPr>
        <w:spacing w:before="100" w:beforeAutospacing="1" w:after="200" w:line="276" w:lineRule="auto"/>
        <w:ind w:left="-5" w:right="0"/>
      </w:pPr>
      <w:r>
        <w:t xml:space="preserve">Hori guztia jakinarazten dizut, Nafarroako Parlamentuko Erregelamenduaren 215. artikulua betez.</w:t>
      </w:r>
      <w:r>
        <w:t xml:space="preserve"> </w:t>
      </w:r>
    </w:p>
    <w:p w14:paraId="2D312DED" w14:textId="77777777" w:rsidR="007A47C9" w:rsidRDefault="00000000" w:rsidP="0072354D">
      <w:pPr>
        <w:spacing w:before="100" w:beforeAutospacing="1" w:after="200" w:line="276" w:lineRule="auto"/>
        <w:ind w:right="0"/>
      </w:pPr>
      <w:r>
        <w:t xml:space="preserve">Iruñean, 2024ko otsailaren 19an</w:t>
      </w:r>
      <w:r>
        <w:t xml:space="preserve"> </w:t>
      </w:r>
    </w:p>
    <w:p w14:paraId="76D029BB" w14:textId="467ECFC9" w:rsidR="007A47C9" w:rsidRDefault="0072354D" w:rsidP="0072354D">
      <w:pPr>
        <w:spacing w:before="100" w:beforeAutospacing="1" w:after="200" w:line="276" w:lineRule="auto"/>
        <w:ind w:left="0" w:right="752" w:firstLine="0"/>
      </w:pPr>
      <w:r>
        <w:t xml:space="preserve">Unibertsitateko, Berrikuntzako eta Eraldaketa Digitaleko kontseilaria:</w:t>
      </w:r>
      <w:r>
        <w:t xml:space="preserve"> </w:t>
      </w:r>
      <w:r>
        <w:t xml:space="preserve">Patricia Fanlo Mateo</w:t>
      </w:r>
      <w:r>
        <w:t xml:space="preserve"> </w:t>
      </w:r>
      <w:r>
        <w:rPr>
          <w:sz w:val="20"/>
          <w:rFonts w:ascii="Times New Roman" w:hAnsi="Times New Roman"/>
        </w:rPr>
        <w:t xml:space="preserve"> </w:t>
      </w:r>
    </w:p>
    <w:sectPr w:rsidR="007A47C9">
      <w:pgSz w:w="11906" w:h="16841"/>
      <w:pgMar w:top="2314" w:right="1132" w:bottom="723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C9"/>
    <w:rsid w:val="004A0F70"/>
    <w:rsid w:val="00650BCA"/>
    <w:rsid w:val="0072354D"/>
    <w:rsid w:val="007A47C9"/>
    <w:rsid w:val="00E1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39B2"/>
  <w15:docId w15:val="{501DD8C8-47C7-4F5C-AC17-C1DA6441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u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45" w:lineRule="auto"/>
      <w:ind w:left="10" w:right="2" w:hanging="10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cp:lastModifiedBy>Mauleón, Fernando</cp:lastModifiedBy>
  <cp:revision>5</cp:revision>
  <dcterms:created xsi:type="dcterms:W3CDTF">2024-03-01T08:36:00Z</dcterms:created>
  <dcterms:modified xsi:type="dcterms:W3CDTF">2024-03-01T08:39:00Z</dcterms:modified>
</cp:coreProperties>
</file>