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1B77" w14:textId="5C6E5653" w:rsidR="00E07392" w:rsidRPr="00E07392" w:rsidRDefault="00E07392" w:rsidP="00E07392">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25PES-206</w:t>
      </w:r>
    </w:p>
    <w:p w14:paraId="267894C3" w14:textId="7DBB2F76" w:rsidR="00E07392" w:rsidRPr="00E07392" w:rsidRDefault="00E07392" w:rsidP="00E07392">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Nafarroako Gorteetako kide den eta Unión del Pueblo Navarro (UPN) talde parlamentarioari atxikita dagoen Cristina López Mañero andreak, Legebiltzarreko Erregelamenduan ezartzen denaren babesean, honako galdera hau aurkezten du, Nafarroako Gobernuak idatziz erantzun dezan:</w:t>
      </w:r>
    </w:p>
    <w:p w14:paraId="429245C6" w14:textId="04B7B510" w:rsidR="00E07392" w:rsidRPr="00E07392" w:rsidRDefault="00E07392" w:rsidP="00E07392">
      <w:pPr>
        <w:autoSpaceDE w:val="0"/>
        <w:autoSpaceDN w:val="0"/>
        <w:adjustRightInd w:val="0"/>
        <w:spacing w:before="100" w:beforeAutospacing="1" w:after="200" w:line="276" w:lineRule="auto"/>
        <w:jc w:val="both"/>
        <w:rPr>
          <w:color w:val="222222"/>
          <w:kern w:val="0"/>
          <w:sz w:val="22"/>
          <w:szCs w:val="22"/>
          <w:rFonts w:ascii="Calibri" w:hAnsi="Calibri" w:cs="Calibri"/>
        </w:rPr>
      </w:pPr>
      <w:r>
        <w:rPr>
          <w:color w:val="222222"/>
          <w:sz w:val="22"/>
          <w:rFonts w:ascii="Calibri" w:hAnsi="Calibri"/>
        </w:rPr>
        <w:t xml:space="preserve">Osasuneko kontseilariak PES-00147 galderari emandako erantzunaren arabera, Cascanteko osasun-etxe berriaren proiektua "aurreikusitakoa baino gehiago" luzatu zen, eta, hori dela-eta, ezin izan zen obra lizitatu eta egin Europako REACT funtsak jaso ahal izateko moduan. Zergatik luzatu zen horrenbeste?</w:t>
      </w:r>
    </w:p>
    <w:p w14:paraId="33B6C62E" w14:textId="67B38E35" w:rsidR="00E07392" w:rsidRPr="00E07392" w:rsidRDefault="00E07392" w:rsidP="00E07392">
      <w:pPr>
        <w:autoSpaceDE w:val="0"/>
        <w:autoSpaceDN w:val="0"/>
        <w:adjustRightInd w:val="0"/>
        <w:spacing w:before="100" w:beforeAutospacing="1" w:after="200" w:line="276" w:lineRule="auto"/>
        <w:jc w:val="both"/>
        <w:rPr>
          <w:color w:val="222222"/>
          <w:kern w:val="0"/>
          <w:sz w:val="22"/>
          <w:szCs w:val="22"/>
          <w:rFonts w:ascii="Calibri" w:hAnsi="Calibri" w:cs="Calibri"/>
        </w:rPr>
      </w:pPr>
      <w:r>
        <w:rPr>
          <w:color w:val="222222"/>
          <w:sz w:val="22"/>
          <w:rFonts w:ascii="Calibri" w:hAnsi="Calibri"/>
        </w:rPr>
        <w:t xml:space="preserve">"Hautagarritasun, zenbateko eta epeen arabera bideragarriak ziren beste zer proiekturako" baliatu ziren Cascanteko osasun-etxe berrirako erabili ez ziren funts horiek?</w:t>
      </w:r>
      <w:r>
        <w:rPr>
          <w:color w:val="222222"/>
          <w:sz w:val="22"/>
          <w:rFonts w:ascii="Calibri" w:hAnsi="Calibri"/>
        </w:rPr>
        <w:t xml:space="preserve"> </w:t>
      </w:r>
      <w:r>
        <w:rPr>
          <w:color w:val="222222"/>
          <w:sz w:val="22"/>
          <w:rFonts w:ascii="Calibri" w:hAnsi="Calibri"/>
        </w:rPr>
        <w:t xml:space="preserve">Horien guztien zerrenda, zenbatekoak eta administrazio-espediente osoak barne, jaso nahi dut.</w:t>
      </w:r>
    </w:p>
    <w:p w14:paraId="05DDAA02" w14:textId="76B2FA53" w:rsidR="00E07392" w:rsidRPr="00E07392" w:rsidRDefault="00E07392" w:rsidP="00E07392">
      <w:pPr>
        <w:autoSpaceDE w:val="0"/>
        <w:autoSpaceDN w:val="0"/>
        <w:adjustRightInd w:val="0"/>
        <w:spacing w:before="100" w:beforeAutospacing="1" w:after="200" w:line="276" w:lineRule="auto"/>
        <w:jc w:val="both"/>
        <w:rPr>
          <w:color w:val="000000"/>
          <w:kern w:val="0"/>
          <w:sz w:val="22"/>
          <w:szCs w:val="22"/>
          <w:rFonts w:ascii="Calibri" w:hAnsi="Calibri" w:cs="Calibri"/>
        </w:rPr>
      </w:pPr>
      <w:r>
        <w:rPr>
          <w:color w:val="000000"/>
          <w:sz w:val="22"/>
          <w:rFonts w:ascii="Calibri" w:hAnsi="Calibri"/>
        </w:rPr>
        <w:t xml:space="preserve">Iruñean, 2024ko apirilaren 25ean</w:t>
      </w:r>
    </w:p>
    <w:p w14:paraId="6355F40D" w14:textId="0813EFA7" w:rsidR="008D7F85" w:rsidRPr="00E07392" w:rsidRDefault="00E07392" w:rsidP="00E07392">
      <w:pPr>
        <w:spacing w:before="100" w:beforeAutospacing="1" w:after="200" w:line="276" w:lineRule="auto"/>
        <w:jc w:val="both"/>
        <w:rPr>
          <w:sz w:val="22"/>
          <w:szCs w:val="22"/>
          <w:rFonts w:ascii="Calibri" w:hAnsi="Calibri" w:cs="Calibri"/>
        </w:rPr>
      </w:pPr>
      <w:r>
        <w:rPr>
          <w:color w:val="000000"/>
          <w:sz w:val="22"/>
          <w:rFonts w:ascii="Calibri" w:hAnsi="Calibri"/>
        </w:rPr>
        <w:t xml:space="preserve">Foru parlamentaria:</w:t>
      </w:r>
      <w:r>
        <w:rPr>
          <w:color w:val="000000"/>
          <w:sz w:val="22"/>
          <w:rFonts w:ascii="Calibri" w:hAnsi="Calibri"/>
        </w:rPr>
        <w:t xml:space="preserve"> </w:t>
      </w:r>
      <w:r>
        <w:rPr>
          <w:color w:val="000000"/>
          <w:sz w:val="22"/>
          <w:rFonts w:ascii="Calibri" w:hAnsi="Calibri"/>
        </w:rPr>
        <w:t xml:space="preserve">Cristina López Mañero</w:t>
      </w:r>
    </w:p>
    <w:sectPr w:rsidR="008D7F85" w:rsidRPr="00E073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92"/>
    <w:rsid w:val="008D7F85"/>
    <w:rsid w:val="00A36075"/>
    <w:rsid w:val="00E07392"/>
    <w:rsid w:val="00E2340F"/>
    <w:rsid w:val="00E61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1D78"/>
  <w15:chartTrackingRefBased/>
  <w15:docId w15:val="{ADE868CD-3844-4538-BF5F-03C051D2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7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7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73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73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73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73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73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73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73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3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73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73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73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73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73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73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73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7392"/>
    <w:rPr>
      <w:rFonts w:eastAsiaTheme="majorEastAsia" w:cstheme="majorBidi"/>
      <w:color w:val="272727" w:themeColor="text1" w:themeTint="D8"/>
    </w:rPr>
  </w:style>
  <w:style w:type="paragraph" w:styleId="Ttulo">
    <w:name w:val="Title"/>
    <w:basedOn w:val="Normal"/>
    <w:next w:val="Normal"/>
    <w:link w:val="TtuloCar"/>
    <w:uiPriority w:val="10"/>
    <w:qFormat/>
    <w:rsid w:val="00E07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73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73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73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7392"/>
    <w:pPr>
      <w:spacing w:before="160"/>
      <w:jc w:val="center"/>
    </w:pPr>
    <w:rPr>
      <w:i/>
      <w:iCs/>
      <w:color w:val="404040" w:themeColor="text1" w:themeTint="BF"/>
    </w:rPr>
  </w:style>
  <w:style w:type="character" w:customStyle="1" w:styleId="CitaCar">
    <w:name w:val="Cita Car"/>
    <w:basedOn w:val="Fuentedeprrafopredeter"/>
    <w:link w:val="Cita"/>
    <w:uiPriority w:val="29"/>
    <w:rsid w:val="00E07392"/>
    <w:rPr>
      <w:i/>
      <w:iCs/>
      <w:color w:val="404040" w:themeColor="text1" w:themeTint="BF"/>
    </w:rPr>
  </w:style>
  <w:style w:type="paragraph" w:styleId="Prrafodelista">
    <w:name w:val="List Paragraph"/>
    <w:basedOn w:val="Normal"/>
    <w:uiPriority w:val="34"/>
    <w:qFormat/>
    <w:rsid w:val="00E07392"/>
    <w:pPr>
      <w:ind w:left="720"/>
      <w:contextualSpacing/>
    </w:pPr>
  </w:style>
  <w:style w:type="character" w:styleId="nfasisintenso">
    <w:name w:val="Intense Emphasis"/>
    <w:basedOn w:val="Fuentedeprrafopredeter"/>
    <w:uiPriority w:val="21"/>
    <w:qFormat/>
    <w:rsid w:val="00E07392"/>
    <w:rPr>
      <w:i/>
      <w:iCs/>
      <w:color w:val="0F4761" w:themeColor="accent1" w:themeShade="BF"/>
    </w:rPr>
  </w:style>
  <w:style w:type="paragraph" w:styleId="Citadestacada">
    <w:name w:val="Intense Quote"/>
    <w:basedOn w:val="Normal"/>
    <w:next w:val="Normal"/>
    <w:link w:val="CitadestacadaCar"/>
    <w:uiPriority w:val="30"/>
    <w:qFormat/>
    <w:rsid w:val="00E07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7392"/>
    <w:rPr>
      <w:i/>
      <w:iCs/>
      <w:color w:val="0F4761" w:themeColor="accent1" w:themeShade="BF"/>
    </w:rPr>
  </w:style>
  <w:style w:type="character" w:styleId="Referenciaintensa">
    <w:name w:val="Intense Reference"/>
    <w:basedOn w:val="Fuentedeprrafopredeter"/>
    <w:uiPriority w:val="32"/>
    <w:qFormat/>
    <w:rsid w:val="00E073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735</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2024-04-26T06:09:00Z</dcterms:created>
  <dcterms:modified xsi:type="dcterms:W3CDTF">2024-04-26T06:11:00Z</dcterms:modified>
</cp:coreProperties>
</file>