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543CC" w14:textId="22E02E37" w:rsidR="008D7F85" w:rsidRPr="009D6EA8" w:rsidRDefault="009D6EA8" w:rsidP="009D6EA8">
      <w:pPr>
        <w:spacing w:before="100" w:beforeAutospacing="1" w:after="200" w:line="276" w:lineRule="auto"/>
        <w:rPr>
          <w:sz w:val="22"/>
          <w:szCs w:val="22"/>
          <w:rFonts w:ascii="Calibri" w:hAnsi="Calibri" w:cs="Calibri"/>
        </w:rPr>
      </w:pPr>
      <w:r>
        <w:rPr>
          <w:sz w:val="22"/>
          <w:rFonts w:ascii="Calibri" w:hAnsi="Calibri"/>
        </w:rPr>
        <w:t xml:space="preserve">24POR-192</w:t>
      </w:r>
    </w:p>
    <w:p w14:paraId="7FF57040" w14:textId="05DD858D" w:rsidR="009D6EA8" w:rsidRPr="009D6EA8" w:rsidRDefault="009D6EA8" w:rsidP="009D6EA8">
      <w:pPr>
        <w:autoSpaceDE w:val="0"/>
        <w:autoSpaceDN w:val="0"/>
        <w:adjustRightInd w:val="0"/>
        <w:spacing w:before="100" w:beforeAutospacing="1" w:after="200" w:line="276" w:lineRule="auto"/>
        <w:rPr>
          <w:kern w:val="0"/>
          <w:sz w:val="22"/>
          <w:szCs w:val="22"/>
          <w:rFonts w:ascii="Calibri" w:hAnsi="Calibri" w:cs="Calibri"/>
        </w:rPr>
      </w:pPr>
      <w:r>
        <w:rPr>
          <w:sz w:val="22"/>
          <w:rFonts w:ascii="Calibri" w:hAnsi="Calibri"/>
        </w:rPr>
        <w:t xml:space="preserve">Nafarroako Alderdi Sozialista talde parlamentarioari atxikita dagoen Olga Chueca Chueca andreak, Legebiltzarreko Erregelamenduan ezarritakoaren babesean, honako galdera hau aurkezten du, Eskubide Sozialetako, Ekonomia Sozialeko eta Enpleguko kontseilariak 2024ko maiatzaren 9ko Osoko Bilkuran ahoz erantzun diezaion:</w:t>
      </w:r>
    </w:p>
    <w:p w14:paraId="41DB3B1D" w14:textId="77777777" w:rsidR="009D6EA8" w:rsidRDefault="009D6EA8" w:rsidP="009D6EA8">
      <w:pPr>
        <w:autoSpaceDE w:val="0"/>
        <w:autoSpaceDN w:val="0"/>
        <w:adjustRightInd w:val="0"/>
        <w:spacing w:before="100" w:beforeAutospacing="1" w:after="200" w:line="276" w:lineRule="auto"/>
        <w:rPr>
          <w:kern w:val="0"/>
          <w:sz w:val="22"/>
          <w:szCs w:val="22"/>
          <w:rFonts w:ascii="Calibri" w:hAnsi="Calibri" w:cs="Calibri"/>
        </w:rPr>
      </w:pPr>
      <w:r>
        <w:rPr>
          <w:sz w:val="22"/>
          <w:rFonts w:ascii="Calibri" w:hAnsi="Calibri"/>
        </w:rPr>
        <w:t xml:space="preserve">Eskubide Sozialetako, Ekonomia Sozialeko eta Enpleguko Departamentuak foru-erkidegoko familiendako laguntzen hiru deialdiren oinarriak onetsi ditu:</w:t>
      </w:r>
    </w:p>
    <w:p w14:paraId="062AA115" w14:textId="77777777" w:rsidR="009D6EA8" w:rsidRDefault="009D6EA8" w:rsidP="009D6EA8">
      <w:pPr>
        <w:autoSpaceDE w:val="0"/>
        <w:autoSpaceDN w:val="0"/>
        <w:adjustRightInd w:val="0"/>
        <w:spacing w:before="100" w:beforeAutospacing="1" w:after="200" w:line="276" w:lineRule="auto"/>
        <w:rPr>
          <w:kern w:val="0"/>
          <w:sz w:val="22"/>
          <w:szCs w:val="22"/>
          <w:rFonts w:ascii="Calibri" w:hAnsi="Calibri" w:cs="Calibri"/>
        </w:rPr>
      </w:pPr>
      <w:r>
        <w:rPr>
          <w:sz w:val="22"/>
          <w:rFonts w:ascii="Calibri" w:hAnsi="Calibri"/>
        </w:rPr>
        <w:t xml:space="preserve">1.</w:t>
      </w:r>
      <w:r>
        <w:rPr>
          <w:sz w:val="22"/>
          <w:rFonts w:ascii="Calibri" w:hAnsi="Calibri"/>
        </w:rPr>
        <w:t xml:space="preserve"> </w:t>
      </w:r>
      <w:r>
        <w:rPr>
          <w:sz w:val="22"/>
          <w:rFonts w:ascii="Calibri" w:hAnsi="Calibri"/>
        </w:rPr>
        <w:t xml:space="preserve">Adingabeak nahiz adindunak zaindu ahal izateko eszedentzia eskatu behar izan duten langileentzako laguntza.</w:t>
      </w:r>
    </w:p>
    <w:p w14:paraId="1D5E2EEE" w14:textId="77777777" w:rsidR="009D6EA8" w:rsidRDefault="009D6EA8" w:rsidP="009D6EA8">
      <w:pPr>
        <w:autoSpaceDE w:val="0"/>
        <w:autoSpaceDN w:val="0"/>
        <w:adjustRightInd w:val="0"/>
        <w:spacing w:before="100" w:beforeAutospacing="1" w:after="200" w:line="276" w:lineRule="auto"/>
        <w:rPr>
          <w:kern w:val="0"/>
          <w:sz w:val="22"/>
          <w:szCs w:val="22"/>
          <w:rFonts w:ascii="Calibri" w:hAnsi="Calibri" w:cs="Calibri"/>
        </w:rPr>
      </w:pPr>
      <w:r>
        <w:rPr>
          <w:sz w:val="22"/>
          <w:rFonts w:ascii="Calibri" w:hAnsi="Calibri"/>
        </w:rPr>
        <w:t xml:space="preserve">2.</w:t>
      </w:r>
      <w:r>
        <w:rPr>
          <w:sz w:val="22"/>
          <w:rFonts w:ascii="Calibri" w:hAnsi="Calibri"/>
        </w:rPr>
        <w:t xml:space="preserve"> </w:t>
      </w:r>
      <w:r>
        <w:rPr>
          <w:sz w:val="22"/>
          <w:rFonts w:ascii="Calibri" w:hAnsi="Calibri"/>
        </w:rPr>
        <w:t xml:space="preserve">Familia ugariendako eta guraso bakarreko familiendako laguntzak, aparteko gastuak eta egin beharreko gastuak ordaintzeko.</w:t>
      </w:r>
    </w:p>
    <w:p w14:paraId="0F5CEF1B" w14:textId="191E1DDA" w:rsidR="009D6EA8" w:rsidRPr="009D6EA8" w:rsidRDefault="009D6EA8" w:rsidP="009D6EA8">
      <w:pPr>
        <w:autoSpaceDE w:val="0"/>
        <w:autoSpaceDN w:val="0"/>
        <w:adjustRightInd w:val="0"/>
        <w:spacing w:before="100" w:beforeAutospacing="1" w:after="200" w:line="276" w:lineRule="auto"/>
        <w:rPr>
          <w:kern w:val="0"/>
          <w:sz w:val="22"/>
          <w:szCs w:val="22"/>
          <w:rFonts w:ascii="Calibri" w:hAnsi="Calibri" w:cs="Calibri"/>
        </w:rPr>
      </w:pPr>
      <w:r>
        <w:rPr>
          <w:sz w:val="22"/>
          <w:rFonts w:ascii="Calibri" w:hAnsi="Calibri"/>
        </w:rPr>
        <w:t xml:space="preserve">3.</w:t>
      </w:r>
      <w:r>
        <w:rPr>
          <w:sz w:val="22"/>
          <w:rFonts w:ascii="Calibri" w:hAnsi="Calibri"/>
        </w:rPr>
        <w:t xml:space="preserve"> </w:t>
      </w:r>
      <w:r>
        <w:rPr>
          <w:sz w:val="22"/>
          <w:rFonts w:ascii="Calibri" w:hAnsi="Calibri"/>
        </w:rPr>
        <w:t xml:space="preserve">Guraso bakarreko familia gisa kreditatutako edo gurasobakartasun-egoeran dauden familiendako laguntzak, lan-bizitza eta familia bateragarri egitea errazteko.</w:t>
      </w:r>
    </w:p>
    <w:p w14:paraId="6AFD2029" w14:textId="77777777" w:rsidR="009D6EA8" w:rsidRPr="009D6EA8" w:rsidRDefault="009D6EA8" w:rsidP="009D6EA8">
      <w:pPr>
        <w:autoSpaceDE w:val="0"/>
        <w:autoSpaceDN w:val="0"/>
        <w:adjustRightInd w:val="0"/>
        <w:spacing w:before="100" w:beforeAutospacing="1" w:after="200" w:line="276" w:lineRule="auto"/>
        <w:rPr>
          <w:kern w:val="0"/>
          <w:sz w:val="22"/>
          <w:szCs w:val="22"/>
          <w:rFonts w:ascii="Calibri" w:hAnsi="Calibri" w:cs="Calibri"/>
        </w:rPr>
      </w:pPr>
      <w:r>
        <w:rPr>
          <w:sz w:val="22"/>
          <w:rFonts w:ascii="Calibri" w:hAnsi="Calibri"/>
        </w:rPr>
        <w:t xml:space="preserve">Zure departamentuak zer balorazio egiten du laguntza horiei buruz?</w:t>
      </w:r>
    </w:p>
    <w:p w14:paraId="48F4C611" w14:textId="3ABB14A7" w:rsidR="009D6EA8" w:rsidRDefault="009D6EA8" w:rsidP="009D6EA8">
      <w:pPr>
        <w:spacing w:before="100" w:beforeAutospacing="1" w:after="200" w:line="276" w:lineRule="auto"/>
        <w:rPr>
          <w:kern w:val="0"/>
          <w:sz w:val="22"/>
          <w:szCs w:val="22"/>
          <w:rFonts w:ascii="Calibri" w:hAnsi="Calibri" w:cs="Calibri"/>
        </w:rPr>
      </w:pPr>
      <w:r>
        <w:rPr>
          <w:sz w:val="22"/>
          <w:rFonts w:ascii="Calibri" w:hAnsi="Calibri"/>
        </w:rPr>
        <w:t xml:space="preserve">Iruñean, 2024ko maiatzaren 2an</w:t>
      </w:r>
    </w:p>
    <w:p w14:paraId="3E30DC3E" w14:textId="171E2A3F" w:rsidR="009D6EA8" w:rsidRPr="009D6EA8" w:rsidRDefault="009D6EA8" w:rsidP="009D6EA8">
      <w:pPr>
        <w:spacing w:before="100" w:beforeAutospacing="1" w:after="200" w:line="276" w:lineRule="auto"/>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Olga Chueca Chueca</w:t>
      </w:r>
    </w:p>
    <w:sectPr w:rsidR="009D6EA8" w:rsidRPr="009D6E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A8"/>
    <w:rsid w:val="008D7F85"/>
    <w:rsid w:val="009D6EA8"/>
    <w:rsid w:val="00A36075"/>
    <w:rsid w:val="00C52E69"/>
    <w:rsid w:val="00E2340F"/>
    <w:rsid w:val="00FB78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3F462"/>
  <w15:chartTrackingRefBased/>
  <w15:docId w15:val="{E7D28BC0-8B67-4F8E-ABC3-3368C8C9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D6E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D6E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D6EA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D6EA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D6EA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D6EA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D6EA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D6EA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D6EA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6EA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D6EA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D6EA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D6EA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D6EA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D6EA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D6EA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D6EA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D6EA8"/>
    <w:rPr>
      <w:rFonts w:eastAsiaTheme="majorEastAsia" w:cstheme="majorBidi"/>
      <w:color w:val="272727" w:themeColor="text1" w:themeTint="D8"/>
    </w:rPr>
  </w:style>
  <w:style w:type="paragraph" w:styleId="Ttulo">
    <w:name w:val="Title"/>
    <w:basedOn w:val="Normal"/>
    <w:next w:val="Normal"/>
    <w:link w:val="TtuloCar"/>
    <w:uiPriority w:val="10"/>
    <w:qFormat/>
    <w:rsid w:val="009D6E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D6EA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D6EA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D6EA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D6EA8"/>
    <w:pPr>
      <w:spacing w:before="160"/>
      <w:jc w:val="center"/>
    </w:pPr>
    <w:rPr>
      <w:i/>
      <w:iCs/>
      <w:color w:val="404040" w:themeColor="text1" w:themeTint="BF"/>
    </w:rPr>
  </w:style>
  <w:style w:type="character" w:customStyle="1" w:styleId="CitaCar">
    <w:name w:val="Cita Car"/>
    <w:basedOn w:val="Fuentedeprrafopredeter"/>
    <w:link w:val="Cita"/>
    <w:uiPriority w:val="29"/>
    <w:rsid w:val="009D6EA8"/>
    <w:rPr>
      <w:i/>
      <w:iCs/>
      <w:color w:val="404040" w:themeColor="text1" w:themeTint="BF"/>
    </w:rPr>
  </w:style>
  <w:style w:type="paragraph" w:styleId="Prrafodelista">
    <w:name w:val="List Paragraph"/>
    <w:basedOn w:val="Normal"/>
    <w:uiPriority w:val="34"/>
    <w:qFormat/>
    <w:rsid w:val="009D6EA8"/>
    <w:pPr>
      <w:ind w:left="720"/>
      <w:contextualSpacing/>
    </w:pPr>
  </w:style>
  <w:style w:type="character" w:styleId="nfasisintenso">
    <w:name w:val="Intense Emphasis"/>
    <w:basedOn w:val="Fuentedeprrafopredeter"/>
    <w:uiPriority w:val="21"/>
    <w:qFormat/>
    <w:rsid w:val="009D6EA8"/>
    <w:rPr>
      <w:i/>
      <w:iCs/>
      <w:color w:val="0F4761" w:themeColor="accent1" w:themeShade="BF"/>
    </w:rPr>
  </w:style>
  <w:style w:type="paragraph" w:styleId="Citadestacada">
    <w:name w:val="Intense Quote"/>
    <w:basedOn w:val="Normal"/>
    <w:next w:val="Normal"/>
    <w:link w:val="CitadestacadaCar"/>
    <w:uiPriority w:val="30"/>
    <w:qFormat/>
    <w:rsid w:val="009D6E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D6EA8"/>
    <w:rPr>
      <w:i/>
      <w:iCs/>
      <w:color w:val="0F4761" w:themeColor="accent1" w:themeShade="BF"/>
    </w:rPr>
  </w:style>
  <w:style w:type="character" w:styleId="Referenciaintensa">
    <w:name w:val="Intense Reference"/>
    <w:basedOn w:val="Fuentedeprrafopredeter"/>
    <w:uiPriority w:val="32"/>
    <w:qFormat/>
    <w:rsid w:val="009D6E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864</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2024-05-03T07:10:00Z</dcterms:created>
  <dcterms:modified xsi:type="dcterms:W3CDTF">2024-05-03T07:13:00Z</dcterms:modified>
</cp:coreProperties>
</file>