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02F95" w14:textId="3B1E3ADF" w:rsidR="00C0565E" w:rsidRPr="00C0565E" w:rsidRDefault="00135151" w:rsidP="00135151">
      <w:pPr>
        <w:rPr>
          <w:b/>
          <w:bCs/>
        </w:rPr>
      </w:pPr>
      <w:r w:rsidRPr="00C0565E">
        <w:rPr>
          <w:b/>
          <w:bCs/>
        </w:rPr>
        <w:t>11-24/MOC-00060. Resolución por la que se insta al Gobierno de Navarra a crear un programa para enviar la ayuda humanitaria que solicita el gobierno cubano para atender las necesidades básicas de su población</w:t>
      </w:r>
    </w:p>
    <w:p w14:paraId="4220F0E9" w14:textId="7BA09FF0" w:rsidR="00135151" w:rsidRDefault="00C0565E" w:rsidP="00135151">
      <w:r>
        <w:t>Aprobación por la Comisión de Convivencia y Solidaridad Internacional</w:t>
      </w:r>
    </w:p>
    <w:p w14:paraId="04C6E368" w14:textId="0B6F84E5" w:rsidR="00135151" w:rsidRDefault="00135151" w:rsidP="00135151">
      <w:r>
        <w:t>En cumplimiento de lo establecido en el artículo 125 del Reglamento de la Cámara, se ordena la publicación en el Boletín Oficial del Parlamento de Navarra de la resolución por la que se insta al Gobierno de Navarra a crear un programa para enviar la ayuda humanitaria que solicita el gobierno cubano para atender las</w:t>
      </w:r>
      <w:r w:rsidR="00C0565E">
        <w:t xml:space="preserve"> </w:t>
      </w:r>
      <w:r>
        <w:t>necesidades</w:t>
      </w:r>
      <w:r w:rsidR="00C0565E">
        <w:t xml:space="preserve"> </w:t>
      </w:r>
      <w:r>
        <w:t>básicas</w:t>
      </w:r>
      <w:r w:rsidR="00C0565E">
        <w:t xml:space="preserve"> </w:t>
      </w:r>
      <w:r>
        <w:t>de</w:t>
      </w:r>
      <w:r w:rsidR="00C0565E">
        <w:t xml:space="preserve"> </w:t>
      </w:r>
      <w:r>
        <w:t>su población, aprobada por la Comisión de Convivencia y Solidaridad Internacional del Parlamento de Navarra en sesión celebrada el día 14 de mayo de 2024, cuyo texto se inserta a continuación:</w:t>
      </w:r>
    </w:p>
    <w:p w14:paraId="5D0EBF35" w14:textId="338FC12C" w:rsidR="00135151" w:rsidRDefault="00C0565E" w:rsidP="00135151">
      <w:r>
        <w:t>“1</w:t>
      </w:r>
      <w:r w:rsidR="00135151">
        <w:t>. El Parlamento de Navarra insta al Gobierno de Navarra a crear un programa para enviar, de forma urgente, la ayuda humanitaria que solicita el gobierno cubano para atender las necesidades básicas de su población.</w:t>
      </w:r>
    </w:p>
    <w:p w14:paraId="19CA3776" w14:textId="6D89A6E9" w:rsidR="00135151" w:rsidRDefault="00135151" w:rsidP="00135151">
      <w:r>
        <w:t>2.</w:t>
      </w:r>
      <w:r w:rsidR="00C0565E">
        <w:t xml:space="preserve"> </w:t>
      </w:r>
      <w:r>
        <w:t>El Parlamento de Navarra insta al Gobierno de Navarra a reforzar las relaciones entre los pueblos navarro y cubano, a potenciar las relaciones económicas y comerciales, así como las relaciones de investigación científica entre ambas partes y, en general, a mantener una política de cooperación con Cuba en todos los ámbitos y con todos sus agentes.</w:t>
      </w:r>
    </w:p>
    <w:p w14:paraId="73A87B7F" w14:textId="1883A316" w:rsidR="00135151" w:rsidRDefault="00135151" w:rsidP="00135151">
      <w:r>
        <w:t>3.</w:t>
      </w:r>
      <w:r w:rsidR="00C0565E">
        <w:t xml:space="preserve"> </w:t>
      </w:r>
      <w:r>
        <w:t>El Parlamento de Navarra insta al Gobierno de España a crear un programa de cooperación económica con Cuba, así como a enviar de forma urgente ayuda humanitaria con el fin de garantizar el</w:t>
      </w:r>
      <w:r w:rsidR="00C0565E">
        <w:t xml:space="preserve"> </w:t>
      </w:r>
      <w:r>
        <w:t>acceso de la población</w:t>
      </w:r>
      <w:r w:rsidR="00C0565E">
        <w:t xml:space="preserve"> </w:t>
      </w:r>
      <w:r>
        <w:t>a</w:t>
      </w:r>
      <w:r w:rsidR="00C0565E">
        <w:t xml:space="preserve"> </w:t>
      </w:r>
      <w:r>
        <w:t>los</w:t>
      </w:r>
      <w:r w:rsidR="00C0565E">
        <w:t xml:space="preserve"> </w:t>
      </w:r>
      <w:r>
        <w:t>productos</w:t>
      </w:r>
      <w:r w:rsidR="00C0565E">
        <w:t xml:space="preserve"> </w:t>
      </w:r>
      <w:r>
        <w:t>y</w:t>
      </w:r>
      <w:r w:rsidR="00C0565E">
        <w:t xml:space="preserve"> </w:t>
      </w:r>
      <w:r>
        <w:t>alimentos</w:t>
      </w:r>
      <w:r w:rsidR="00C0565E">
        <w:t xml:space="preserve"> </w:t>
      </w:r>
      <w:r>
        <w:t>básicos necesarios.</w:t>
      </w:r>
    </w:p>
    <w:p w14:paraId="2196BC10" w14:textId="67B8857D" w:rsidR="00135151" w:rsidRDefault="00135151" w:rsidP="00135151">
      <w:r>
        <w:t>4.</w:t>
      </w:r>
      <w:r w:rsidR="00CF016C">
        <w:t xml:space="preserve"> </w:t>
      </w:r>
      <w:r>
        <w:t>El Parlamento de Navarra insta al Gobierno de España a seguir oponiéndose al embargo económico sobre Cuba en la Asamblea de las Naciones Unidas y a trabajar activamente junto a otras naciones para este fin, así como a exigir a EE</w:t>
      </w:r>
      <w:r w:rsidR="00CF016C">
        <w:t xml:space="preserve">. </w:t>
      </w:r>
      <w:r>
        <w:t>UU</w:t>
      </w:r>
      <w:r w:rsidR="00CF016C">
        <w:t>.</w:t>
      </w:r>
      <w:r>
        <w:t xml:space="preserve"> que retire a Cuba de la </w:t>
      </w:r>
      <w:r w:rsidR="00CF016C">
        <w:t>«</w:t>
      </w:r>
      <w:r>
        <w:t>Lista de Estados Patrocinadores del Terrorismo</w:t>
      </w:r>
      <w:r w:rsidR="00CF016C">
        <w:t>»</w:t>
      </w:r>
      <w:r>
        <w:t xml:space="preserve"> (SSOT).</w:t>
      </w:r>
    </w:p>
    <w:p w14:paraId="4F009AD6" w14:textId="516731B9" w:rsidR="00C0565E" w:rsidRDefault="00135151" w:rsidP="00135151">
      <w:r>
        <w:t>5.</w:t>
      </w:r>
      <w:r w:rsidR="00CF016C">
        <w:t xml:space="preserve"> </w:t>
      </w:r>
      <w:r>
        <w:t>El Parlamento de Navarra anima al Gobierno de EE</w:t>
      </w:r>
      <w:r w:rsidR="00CF016C">
        <w:t xml:space="preserve">. </w:t>
      </w:r>
      <w:r>
        <w:t>UU</w:t>
      </w:r>
      <w:r w:rsidR="00CF016C">
        <w:t>.</w:t>
      </w:r>
      <w:r>
        <w:t xml:space="preserve"> a retomar el proceso de normalización de las relaciones emprendido en 2016 por el entonces presidente, Barak Obama, que supuso un notorio alivio económico para la isla</w:t>
      </w:r>
      <w:r w:rsidR="00CF016C">
        <w:t>”</w:t>
      </w:r>
      <w:r>
        <w:t>.</w:t>
      </w:r>
    </w:p>
    <w:p w14:paraId="1A6458DC" w14:textId="75B8D642" w:rsidR="00135151" w:rsidRDefault="00135151" w:rsidP="00135151">
      <w:r>
        <w:t>Pamplona, 15 de mayo de 2024</w:t>
      </w:r>
    </w:p>
    <w:p w14:paraId="09045737" w14:textId="5F881C94" w:rsidR="00D24D98" w:rsidRDefault="00135151" w:rsidP="00135151">
      <w:r>
        <w:t>El Presidente:</w:t>
      </w:r>
      <w:r w:rsidR="00C0565E">
        <w:t xml:space="preserve"> </w:t>
      </w:r>
      <w:r>
        <w:t>Unai Hualde Iglesias</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51"/>
    <w:rsid w:val="00135151"/>
    <w:rsid w:val="00263371"/>
    <w:rsid w:val="00C0565E"/>
    <w:rsid w:val="00CF016C"/>
    <w:rsid w:val="00D24D98"/>
    <w:rsid w:val="00DB02D8"/>
    <w:rsid w:val="00FD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6A0A"/>
  <w15:chartTrackingRefBased/>
  <w15:docId w15:val="{27AE673B-7775-425D-B2E5-9D1EF82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51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51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51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51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51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51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51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1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51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51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51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51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51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51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51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5151"/>
    <w:rPr>
      <w:rFonts w:eastAsiaTheme="majorEastAsia" w:cstheme="majorBidi"/>
      <w:color w:val="272727" w:themeColor="text1" w:themeTint="D8"/>
    </w:rPr>
  </w:style>
  <w:style w:type="paragraph" w:styleId="Ttulo">
    <w:name w:val="Title"/>
    <w:basedOn w:val="Normal"/>
    <w:next w:val="Normal"/>
    <w:link w:val="TtuloCar"/>
    <w:uiPriority w:val="10"/>
    <w:qFormat/>
    <w:rsid w:val="0013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5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51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51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5151"/>
    <w:pPr>
      <w:spacing w:before="160"/>
      <w:jc w:val="center"/>
    </w:pPr>
    <w:rPr>
      <w:i/>
      <w:iCs/>
      <w:color w:val="404040" w:themeColor="text1" w:themeTint="BF"/>
    </w:rPr>
  </w:style>
  <w:style w:type="character" w:customStyle="1" w:styleId="CitaCar">
    <w:name w:val="Cita Car"/>
    <w:basedOn w:val="Fuentedeprrafopredeter"/>
    <w:link w:val="Cita"/>
    <w:uiPriority w:val="29"/>
    <w:rsid w:val="00135151"/>
    <w:rPr>
      <w:i/>
      <w:iCs/>
      <w:color w:val="404040" w:themeColor="text1" w:themeTint="BF"/>
    </w:rPr>
  </w:style>
  <w:style w:type="paragraph" w:styleId="Prrafodelista">
    <w:name w:val="List Paragraph"/>
    <w:basedOn w:val="Normal"/>
    <w:uiPriority w:val="34"/>
    <w:qFormat/>
    <w:rsid w:val="00135151"/>
    <w:pPr>
      <w:ind w:left="720"/>
      <w:contextualSpacing/>
    </w:pPr>
  </w:style>
  <w:style w:type="character" w:styleId="nfasisintenso">
    <w:name w:val="Intense Emphasis"/>
    <w:basedOn w:val="Fuentedeprrafopredeter"/>
    <w:uiPriority w:val="21"/>
    <w:qFormat/>
    <w:rsid w:val="00135151"/>
    <w:rPr>
      <w:i/>
      <w:iCs/>
      <w:color w:val="0F4761" w:themeColor="accent1" w:themeShade="BF"/>
    </w:rPr>
  </w:style>
  <w:style w:type="paragraph" w:styleId="Citadestacada">
    <w:name w:val="Intense Quote"/>
    <w:basedOn w:val="Normal"/>
    <w:next w:val="Normal"/>
    <w:link w:val="CitadestacadaCar"/>
    <w:uiPriority w:val="30"/>
    <w:qFormat/>
    <w:rsid w:val="0013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5151"/>
    <w:rPr>
      <w:i/>
      <w:iCs/>
      <w:color w:val="0F4761" w:themeColor="accent1" w:themeShade="BF"/>
    </w:rPr>
  </w:style>
  <w:style w:type="character" w:styleId="Referenciaintensa">
    <w:name w:val="Intense Reference"/>
    <w:basedOn w:val="Fuentedeprrafopredeter"/>
    <w:uiPriority w:val="32"/>
    <w:qFormat/>
    <w:rsid w:val="00135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1899</Characters>
  <Application>Microsoft Office Word</Application>
  <DocSecurity>0</DocSecurity>
  <Lines>189</Lines>
  <Paragraphs>132</Paragraphs>
  <ScaleCrop>false</ScaleCrop>
  <Company>Hewlett-Packard Company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2024-05-15T11:53:00Z</dcterms:created>
  <dcterms:modified xsi:type="dcterms:W3CDTF">2024-05-15T11:57:00Z</dcterms:modified>
</cp:coreProperties>
</file>