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7FE7" w14:textId="7A66DF44" w:rsidR="008D7F85" w:rsidRPr="00D0305F" w:rsidRDefault="00D0305F" w:rsidP="008D3CDB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D0305F">
        <w:rPr>
          <w:rFonts w:ascii="Calibri" w:hAnsi="Calibri" w:cs="Calibri"/>
          <w:sz w:val="22"/>
          <w:szCs w:val="22"/>
        </w:rPr>
        <w:t>24PES-239</w:t>
      </w:r>
    </w:p>
    <w:p w14:paraId="6758E577" w14:textId="03C5EF1B" w:rsidR="00D0305F" w:rsidRPr="00D0305F" w:rsidRDefault="00D0305F" w:rsidP="008D3CDB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0305F">
        <w:rPr>
          <w:rFonts w:ascii="Calibri" w:hAnsi="Calibri" w:cs="Calibri"/>
          <w:kern w:val="0"/>
          <w:sz w:val="22"/>
          <w:szCs w:val="22"/>
        </w:rPr>
        <w:t>Don Javier García Jiménez, miembro de las Cortes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Navarra, adscrito al Grupo Parlamentario Partido Popular,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pregunta escrita</w:t>
      </w:r>
      <w:r w:rsidRPr="00D0305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 xml:space="preserve">dirigida al </w:t>
      </w:r>
      <w:proofErr w:type="gramStart"/>
      <w:r w:rsidR="008D3CDB">
        <w:rPr>
          <w:rFonts w:ascii="Calibri" w:hAnsi="Calibri" w:cs="Calibri"/>
          <w:kern w:val="0"/>
          <w:sz w:val="22"/>
          <w:szCs w:val="22"/>
        </w:rPr>
        <w:t>C</w:t>
      </w:r>
      <w:r w:rsidRPr="00D0305F">
        <w:rPr>
          <w:rFonts w:ascii="Calibri" w:hAnsi="Calibri" w:cs="Calibri"/>
          <w:kern w:val="0"/>
          <w:sz w:val="22"/>
          <w:szCs w:val="22"/>
        </w:rPr>
        <w:t>onsejero</w:t>
      </w:r>
      <w:proofErr w:type="gramEnd"/>
      <w:r w:rsidRPr="00D0305F">
        <w:rPr>
          <w:rFonts w:ascii="Calibri" w:hAnsi="Calibri" w:cs="Calibri"/>
          <w:kern w:val="0"/>
          <w:sz w:val="22"/>
          <w:szCs w:val="22"/>
        </w:rPr>
        <w:t xml:space="preserve"> de </w:t>
      </w:r>
      <w:r w:rsidR="008D3CDB">
        <w:rPr>
          <w:rFonts w:ascii="Calibri" w:hAnsi="Calibri" w:cs="Calibri"/>
          <w:kern w:val="0"/>
          <w:sz w:val="22"/>
          <w:szCs w:val="22"/>
        </w:rPr>
        <w:t>Educación:</w:t>
      </w:r>
    </w:p>
    <w:p w14:paraId="30D7F6B6" w14:textId="52283DD4" w:rsidR="008D3CDB" w:rsidRDefault="008D3CDB" w:rsidP="008D3CDB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8D3CDB">
        <w:rPr>
          <w:rFonts w:ascii="Calibri" w:hAnsi="Calibri" w:cs="Calibri"/>
          <w:kern w:val="0"/>
          <w:sz w:val="22"/>
          <w:szCs w:val="22"/>
        </w:rPr>
        <w:t xml:space="preserve">¿Está trabajando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8D3CDB">
        <w:rPr>
          <w:rFonts w:ascii="Calibri" w:hAnsi="Calibri" w:cs="Calibri"/>
          <w:kern w:val="0"/>
          <w:sz w:val="22"/>
          <w:szCs w:val="22"/>
        </w:rPr>
        <w:t xml:space="preserve">epartamento de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8D3CDB">
        <w:rPr>
          <w:rFonts w:ascii="Calibri" w:hAnsi="Calibri" w:cs="Calibri"/>
          <w:kern w:val="0"/>
          <w:sz w:val="22"/>
          <w:szCs w:val="22"/>
        </w:rPr>
        <w:t>ducación en la regulación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D3CDB">
        <w:rPr>
          <w:rFonts w:ascii="Calibri" w:hAnsi="Calibri" w:cs="Calibri"/>
          <w:kern w:val="0"/>
          <w:sz w:val="22"/>
          <w:szCs w:val="22"/>
        </w:rPr>
        <w:t>normativa sobre el bachiller de investigación y en qué regulación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D3CDB">
        <w:rPr>
          <w:rFonts w:ascii="Calibri" w:hAnsi="Calibri" w:cs="Calibri"/>
          <w:kern w:val="0"/>
          <w:sz w:val="22"/>
          <w:szCs w:val="22"/>
        </w:rPr>
        <w:t>basan en la actualidad?</w:t>
      </w:r>
    </w:p>
    <w:p w14:paraId="53912CAD" w14:textId="04D314F7" w:rsidR="00D0305F" w:rsidRPr="008D3CDB" w:rsidRDefault="00D0305F" w:rsidP="008D3CDB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0305F">
        <w:rPr>
          <w:rFonts w:ascii="Calibri" w:hAnsi="Calibri" w:cs="Calibri"/>
          <w:kern w:val="0"/>
          <w:sz w:val="22"/>
          <w:szCs w:val="22"/>
        </w:rPr>
        <w:t>Pamplona, 9 de mayo de 2024</w:t>
      </w:r>
    </w:p>
    <w:p w14:paraId="53EF288D" w14:textId="71691CA3" w:rsidR="00D0305F" w:rsidRPr="00D0305F" w:rsidRDefault="00D0305F" w:rsidP="008D3CDB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D0305F">
        <w:rPr>
          <w:rFonts w:ascii="Calibri" w:hAnsi="Calibri" w:cs="Calibri"/>
          <w:kern w:val="0"/>
          <w:sz w:val="22"/>
          <w:szCs w:val="22"/>
        </w:rPr>
        <w:t>Javier García Jiménez</w:t>
      </w:r>
    </w:p>
    <w:sectPr w:rsidR="00D0305F" w:rsidRPr="00D03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F"/>
    <w:rsid w:val="0018395C"/>
    <w:rsid w:val="00413436"/>
    <w:rsid w:val="008D3CDB"/>
    <w:rsid w:val="008D7F85"/>
    <w:rsid w:val="009B556C"/>
    <w:rsid w:val="00A36075"/>
    <w:rsid w:val="00D0305F"/>
    <w:rsid w:val="00D2735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BBD"/>
  <w15:chartTrackingRefBased/>
  <w15:docId w15:val="{2661938E-FEF4-412B-A0F3-5788FB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2024-05-10T06:41:00Z</dcterms:created>
  <dcterms:modified xsi:type="dcterms:W3CDTF">2024-05-10T06:43:00Z</dcterms:modified>
</cp:coreProperties>
</file>