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52C58" w14:textId="22B3210A" w:rsid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24MOC-77</w:t>
      </w:r>
    </w:p>
    <w:p w14:paraId="0172A5E8" w14:textId="0501300E"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Nafarroako Gorteetako kide den eta Navarra Suma talde parlamentarioari atxikita dagoen Pedro González Felipe jaunak, Legebiltzarreko Erregelamenduan xedatuaren babesean, honako mozio hau aurkezten du, Osoko Bilkuran eztabaidatzeko: </w:t>
      </w:r>
    </w:p>
    <w:p w14:paraId="0BBD3175" w14:textId="009E8AE8"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Mozioa, zeinaren bidez Hezkuntza Departamentua premiatzen baita langileen ordezkariekiko negoziazioa abiaraz dezan, Nafarroan hezkuntzaren kalitatea areagotu ahal izateko lortu beharreko akordioak lortzeko. </w:t>
      </w:r>
    </w:p>
    <w:p w14:paraId="741F1185" w14:textId="02E2CF78"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Zioen azalpena</w:t>
      </w:r>
    </w:p>
    <w:p w14:paraId="2174107C" w14:textId="4E476714"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Irailaren 14ko 86/2018 Foru Aginduaren bide</w:t>
      </w:r>
      <w:r w:rsidR="001465FE">
        <w:rPr>
          <w:rFonts w:ascii="Calibri" w:hAnsi="Calibri"/>
          <w:sz w:val="22"/>
        </w:rPr>
        <w:t>z</w:t>
      </w:r>
      <w:r>
        <w:rPr>
          <w:rFonts w:ascii="Calibri" w:hAnsi="Calibri"/>
          <w:sz w:val="22"/>
        </w:rPr>
        <w:t xml:space="preserve"> argitara eman zen Nafarroako irakaskuntza publikoaren kalitatea hobetzeko Ituna.</w:t>
      </w:r>
    </w:p>
    <w:p w14:paraId="37CE4A3D" w14:textId="22092E68"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Itun horretan izanen zuen indarraldia ezartzen zen, sinatu zenetik 2022ko abuztuaren 31ra arte; hala ere, bere baliozkotasuna luzatuko zen itun berri bat sinatu arte. Hori guztia, itunean jasotako neurriak itunean bertan aurreikusitako epean bete behar izatea galarazi gabe.</w:t>
      </w:r>
    </w:p>
    <w:p w14:paraId="09834FBC" w14:textId="29755F70"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Bestalde, 2022ko uztailean bi urterako hitzarmena sinatu zen irakaskuntza itunduko sektorearekin, 2024ko abuztuaren 31ra artekoa.</w:t>
      </w:r>
    </w:p>
    <w:p w14:paraId="020B02AF" w14:textId="53D695B7"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Gaur egun, 2018ko Irakaskuntza publikoaren kalitatea hobetzeko Itunean ezarritako indarraldia amaitu eta bi urtera, oraindik ere badira bete ez diren neurriak eta, are okerragoa dena, Hezkuntza Departamentuak ez du negoziazio globalik hasi nahi itun hori berritze aldera.</w:t>
      </w:r>
    </w:p>
    <w:p w14:paraId="7CA37454" w14:textId="3067EF52"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Irakaskuntza itunduari dagokionez, langileen ordezkariek salatzen dute Hezkuntza Departamentuak eta sektoreko patronalek ez dutela inongo borondaterik egungo akordioa, ikasturte honen amaieran iraungiko dena, ordeztuko duena negoziatzeko.</w:t>
      </w:r>
    </w:p>
    <w:p w14:paraId="6DEFF18C" w14:textId="4FF5F320"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Eztabaida eta negoziazio gune bat ez irekitzeko eta Nafarroako irakasleen ordezkari legitimoei ez entzuteko jarrera hori behin eta berriz ikusirik, langileek negoziazio kolektiborako duten eskubidea urratzen ari da eta, halaber, mantentzen ari den lan egoerak galarazi egiten du hezkuntzaren arloan muntako erabakiak hartzea, irakaskuntzan etorkizunean izan daitezkeen egoerei aurre egiteko eta Nafarroako eskolan ekitatea eta kalitatea bermatzeko.</w:t>
      </w:r>
    </w:p>
    <w:p w14:paraId="2912673F" w14:textId="050B53CB"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Nafarroako Parlamentuak Hezkuntza Departamentua premiatzen du:</w:t>
      </w:r>
    </w:p>
    <w:p w14:paraId="4CBB94FE" w14:textId="6CDED1B0" w:rsidR="00C969D7" w:rsidRPr="00C969D7" w:rsidRDefault="00C969D7" w:rsidP="00C969D7">
      <w:pPr>
        <w:pStyle w:val="Prrafodelista"/>
        <w:numPr>
          <w:ilvl w:val="0"/>
          <w:numId w:val="1"/>
        </w:num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Negoziazio globalerako egutegi bat ezar dezan, landu beharreko gaiak eta epe zehatzak jasoko dituena, Nafarroako irakaskuntza publikoaren kalitatea hobetzeko Ituna berritzeko xedez.</w:t>
      </w:r>
    </w:p>
    <w:p w14:paraId="1A017AC2" w14:textId="3689415D" w:rsidR="00C969D7" w:rsidRPr="00C969D7" w:rsidRDefault="00C969D7" w:rsidP="00C969D7">
      <w:pPr>
        <w:pStyle w:val="Prrafodelista"/>
        <w:numPr>
          <w:ilvl w:val="0"/>
          <w:numId w:val="1"/>
        </w:num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Irakaskuntza itunduko langileen ordezkariei helaraz diezaien sektoreko patronalekin irekitako negoziazioa, heldu den ikasturtean indarrean sartu beharko lukeen hitzarmen berria adoste aldera.</w:t>
      </w:r>
    </w:p>
    <w:p w14:paraId="45CF2F54" w14:textId="23B4FF45" w:rsidR="00C969D7" w:rsidRPr="00C969D7" w:rsidRDefault="00C969D7" w:rsidP="00C969D7">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Iruñean, 2024ko maiatzaren 17an</w:t>
      </w:r>
    </w:p>
    <w:p w14:paraId="503C6CCC" w14:textId="0D247865" w:rsidR="008D7F85" w:rsidRPr="00C969D7" w:rsidRDefault="00C969D7" w:rsidP="00C969D7">
      <w:pPr>
        <w:spacing w:before="100" w:beforeAutospacing="1" w:after="200" w:line="276" w:lineRule="auto"/>
        <w:jc w:val="both"/>
        <w:rPr>
          <w:rFonts w:ascii="Calibri" w:hAnsi="Calibri" w:cs="Calibri"/>
          <w:sz w:val="22"/>
          <w:szCs w:val="22"/>
        </w:rPr>
      </w:pPr>
      <w:r>
        <w:rPr>
          <w:rFonts w:ascii="Calibri" w:hAnsi="Calibri"/>
          <w:sz w:val="22"/>
        </w:rPr>
        <w:lastRenderedPageBreak/>
        <w:t>Foru parlamentaria: Pedro José González Felipe</w:t>
      </w:r>
    </w:p>
    <w:sectPr w:rsidR="008D7F85" w:rsidRPr="00C969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D39EA"/>
    <w:multiLevelType w:val="hybridMultilevel"/>
    <w:tmpl w:val="CFEE5F2A"/>
    <w:lvl w:ilvl="0" w:tplc="E34EC03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448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D7"/>
    <w:rsid w:val="001465FE"/>
    <w:rsid w:val="00235592"/>
    <w:rsid w:val="00260E31"/>
    <w:rsid w:val="00653469"/>
    <w:rsid w:val="008D7F85"/>
    <w:rsid w:val="009C3241"/>
    <w:rsid w:val="00A36075"/>
    <w:rsid w:val="00C7492A"/>
    <w:rsid w:val="00C969D7"/>
    <w:rsid w:val="00DC5724"/>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BA5D"/>
  <w15:chartTrackingRefBased/>
  <w15:docId w15:val="{BADF3116-F719-46A0-8E9B-13AC2F28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6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96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969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969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969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969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69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69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69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69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969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969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969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969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969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69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69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69D7"/>
    <w:rPr>
      <w:rFonts w:eastAsiaTheme="majorEastAsia" w:cstheme="majorBidi"/>
      <w:color w:val="272727" w:themeColor="text1" w:themeTint="D8"/>
    </w:rPr>
  </w:style>
  <w:style w:type="paragraph" w:styleId="Ttulo">
    <w:name w:val="Title"/>
    <w:basedOn w:val="Normal"/>
    <w:next w:val="Normal"/>
    <w:link w:val="TtuloCar"/>
    <w:uiPriority w:val="10"/>
    <w:qFormat/>
    <w:rsid w:val="00C96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69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69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69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69D7"/>
    <w:pPr>
      <w:spacing w:before="160"/>
      <w:jc w:val="center"/>
    </w:pPr>
    <w:rPr>
      <w:i/>
      <w:iCs/>
      <w:color w:val="404040" w:themeColor="text1" w:themeTint="BF"/>
    </w:rPr>
  </w:style>
  <w:style w:type="character" w:customStyle="1" w:styleId="CitaCar">
    <w:name w:val="Cita Car"/>
    <w:basedOn w:val="Fuentedeprrafopredeter"/>
    <w:link w:val="Cita"/>
    <w:uiPriority w:val="29"/>
    <w:rsid w:val="00C969D7"/>
    <w:rPr>
      <w:i/>
      <w:iCs/>
      <w:color w:val="404040" w:themeColor="text1" w:themeTint="BF"/>
    </w:rPr>
  </w:style>
  <w:style w:type="paragraph" w:styleId="Prrafodelista">
    <w:name w:val="List Paragraph"/>
    <w:basedOn w:val="Normal"/>
    <w:uiPriority w:val="34"/>
    <w:qFormat/>
    <w:rsid w:val="00C969D7"/>
    <w:pPr>
      <w:ind w:left="720"/>
      <w:contextualSpacing/>
    </w:pPr>
  </w:style>
  <w:style w:type="character" w:styleId="nfasisintenso">
    <w:name w:val="Intense Emphasis"/>
    <w:basedOn w:val="Fuentedeprrafopredeter"/>
    <w:uiPriority w:val="21"/>
    <w:qFormat/>
    <w:rsid w:val="00C969D7"/>
    <w:rPr>
      <w:i/>
      <w:iCs/>
      <w:color w:val="0F4761" w:themeColor="accent1" w:themeShade="BF"/>
    </w:rPr>
  </w:style>
  <w:style w:type="paragraph" w:styleId="Citadestacada">
    <w:name w:val="Intense Quote"/>
    <w:basedOn w:val="Normal"/>
    <w:next w:val="Normal"/>
    <w:link w:val="CitadestacadaCar"/>
    <w:uiPriority w:val="30"/>
    <w:qFormat/>
    <w:rsid w:val="00C96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969D7"/>
    <w:rPr>
      <w:i/>
      <w:iCs/>
      <w:color w:val="0F4761" w:themeColor="accent1" w:themeShade="BF"/>
    </w:rPr>
  </w:style>
  <w:style w:type="character" w:styleId="Referenciaintensa">
    <w:name w:val="Intense Reference"/>
    <w:basedOn w:val="Fuentedeprrafopredeter"/>
    <w:uiPriority w:val="32"/>
    <w:qFormat/>
    <w:rsid w:val="00C969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380</Words>
  <Characters>2092</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4</cp:revision>
  <dcterms:created xsi:type="dcterms:W3CDTF">2024-05-24T04:50:00Z</dcterms:created>
  <dcterms:modified xsi:type="dcterms:W3CDTF">2024-05-28T05:53:00Z</dcterms:modified>
</cp:coreProperties>
</file>