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43DB28" w14:textId="2B7C0E94" w:rsidR="00E73794" w:rsidRDefault="00E73794" w:rsidP="00E73794">
      <w:pPr>
        <w:pStyle w:val="Style"/>
        <w:spacing w:before="100" w:beforeAutospacing="1" w:after="200" w:line="276" w:lineRule="auto"/>
        <w:ind w:leftChars="567" w:left="1247" w:rightChars="567" w:right="1247"/>
        <w:textAlignment w:val="baseline"/>
        <w:rPr>
          <w:sz w:val="22"/>
          <w:szCs w:val="22"/>
          <w:rFonts w:ascii="Calibri" w:eastAsia="Arial" w:hAnsi="Calibri" w:cs="Calibri"/>
        </w:rPr>
      </w:pPr>
      <w:r>
        <w:rPr>
          <w:sz w:val="22"/>
          <w:rFonts w:ascii="Calibri" w:hAnsi="Calibri"/>
        </w:rPr>
        <w:t xml:space="preserve">24PES-255</w:t>
      </w:r>
    </w:p>
    <w:p w14:paraId="56A8A531" w14:textId="6A70E667" w:rsidR="007D06E8" w:rsidRPr="00E73794" w:rsidRDefault="00CD17CB" w:rsidP="00E73794">
      <w:pPr>
        <w:pStyle w:val="Style"/>
        <w:spacing w:before="100" w:beforeAutospacing="1" w:after="200" w:line="276" w:lineRule="auto"/>
        <w:ind w:leftChars="567" w:left="1247" w:rightChars="567" w:right="1247"/>
        <w:textAlignment w:val="baseline"/>
        <w:rPr>
          <w:sz w:val="22"/>
          <w:szCs w:val="22"/>
          <w:rFonts w:ascii="Calibri" w:eastAsia="Arial" w:hAnsi="Calibri" w:cs="Calibri"/>
        </w:rPr>
      </w:pPr>
      <w:r>
        <w:rPr>
          <w:sz w:val="22"/>
          <w:rFonts w:ascii="Calibri" w:hAnsi="Calibri"/>
        </w:rPr>
        <w:t xml:space="preserve">Nafarroako Gorteetako kide den eta Unión del Pueblo Navarro (UPN) talde parlamentarioari atxikita dagoen Iñaki Iriarte López jaunak, Legebiltzarreko Erregelamenduan ezartzen denaren babesean, honako galdera hau aurkezten du, Nafarroako Gobernuak idatziz erantzun diezaion:</w:t>
      </w:r>
    </w:p>
    <w:p w14:paraId="196BBA2A" w14:textId="29D64794" w:rsidR="007D06E8" w:rsidRPr="00E73794" w:rsidRDefault="00CD17CB" w:rsidP="00E73794">
      <w:pPr>
        <w:pStyle w:val="Style"/>
        <w:spacing w:before="100" w:beforeAutospacing="1" w:after="200" w:line="276" w:lineRule="auto"/>
        <w:ind w:leftChars="567" w:left="1247" w:rightChars="567" w:right="1247"/>
        <w:textAlignment w:val="baseline"/>
        <w:rPr>
          <w:sz w:val="22"/>
          <w:szCs w:val="22"/>
          <w:rFonts w:ascii="Calibri" w:eastAsia="Arial" w:hAnsi="Calibri" w:cs="Calibri"/>
        </w:rPr>
      </w:pPr>
      <w:r>
        <w:rPr>
          <w:sz w:val="22"/>
          <w:rFonts w:ascii="Calibri" w:hAnsi="Calibri"/>
        </w:rPr>
        <w:t xml:space="preserve">Lurralde Kohesiorako Departamentuaren Hizkuntza Planaren 23. orrialdean besteak beste jasotzen da: “Herritar edo erakunde jakin bati zuzendutako mezuak (sms, isun, gutun…) edo bestelako jakinarazpenak bi hizkuntzatan bidali” eta “Herritar edo erakunde batengandik jasotako komunikazioak euskaraz direnean, hizkuntza-hautu hori errespetatzeko neurriak hartu”.</w:t>
      </w:r>
    </w:p>
    <w:p w14:paraId="06D56C08" w14:textId="77777777" w:rsidR="007D06E8" w:rsidRPr="00E73794" w:rsidRDefault="00CD17CB" w:rsidP="00E73794">
      <w:pPr>
        <w:pStyle w:val="Style"/>
        <w:spacing w:before="100" w:beforeAutospacing="1" w:after="200" w:line="276" w:lineRule="auto"/>
        <w:ind w:leftChars="567" w:left="1247" w:rightChars="567" w:right="1247"/>
        <w:textAlignment w:val="baseline"/>
        <w:rPr>
          <w:sz w:val="22"/>
          <w:szCs w:val="22"/>
          <w:rFonts w:ascii="Calibri" w:eastAsia="Arial" w:hAnsi="Calibri" w:cs="Calibri"/>
        </w:rPr>
      </w:pPr>
      <w:r>
        <w:rPr>
          <w:sz w:val="22"/>
          <w:rFonts w:ascii="Calibri" w:hAnsi="Calibri"/>
        </w:rPr>
        <w:t xml:space="preserve">Azalduko ahalko litzateke horrek zer esan nahi duen?</w:t>
      </w:r>
      <w:r>
        <w:rPr>
          <w:sz w:val="22"/>
          <w:rFonts w:ascii="Calibri" w:hAnsi="Calibri"/>
        </w:rPr>
        <w:t xml:space="preserve"> </w:t>
      </w:r>
      <w:r>
        <w:rPr>
          <w:sz w:val="22"/>
          <w:rFonts w:ascii="Calibri" w:hAnsi="Calibri"/>
        </w:rPr>
        <w:t xml:space="preserve">Herritar batek komunikazioak euskaraz, gaztelaniaz edo bi hizkuntzetan jaso nahi dituela adierazi ahal izanen du, edo gaztelaniaz egiten denean soilik errespetatuko da nahi hori?</w:t>
      </w:r>
    </w:p>
    <w:p w14:paraId="71C62CEB" w14:textId="6A0CC724" w:rsidR="007D06E8" w:rsidRPr="00E73794" w:rsidRDefault="00CD17CB" w:rsidP="00E73794">
      <w:pPr>
        <w:pStyle w:val="Style"/>
        <w:spacing w:before="100" w:beforeAutospacing="1" w:after="200" w:line="276" w:lineRule="auto"/>
        <w:ind w:leftChars="567" w:left="1247" w:rightChars="567" w:right="1247"/>
        <w:textAlignment w:val="baseline"/>
        <w:rPr>
          <w:sz w:val="22"/>
          <w:szCs w:val="22"/>
          <w:rFonts w:ascii="Calibri" w:eastAsia="Arial" w:hAnsi="Calibri" w:cs="Calibri"/>
        </w:rPr>
      </w:pPr>
      <w:r>
        <w:rPr>
          <w:sz w:val="22"/>
          <w:rFonts w:ascii="Calibri" w:hAnsi="Calibri"/>
        </w:rPr>
        <w:t xml:space="preserve">Iruñean, 2024ko maiatzaren 17an</w:t>
      </w:r>
    </w:p>
    <w:p w14:paraId="28A95C97" w14:textId="18220F67" w:rsidR="007D06E8" w:rsidRPr="00E73794" w:rsidRDefault="00E73794" w:rsidP="00E73794">
      <w:pPr>
        <w:pStyle w:val="Style"/>
        <w:spacing w:before="100" w:beforeAutospacing="1" w:after="200" w:line="276" w:lineRule="auto"/>
        <w:ind w:leftChars="567" w:left="1247" w:rightChars="567" w:right="1247"/>
        <w:textAlignment w:val="baseline"/>
        <w:rPr>
          <w:sz w:val="22"/>
          <w:szCs w:val="22"/>
          <w:rFonts w:ascii="Calibri" w:eastAsia="Arial"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Iñaki Iriarte López</w:t>
      </w:r>
    </w:p>
    <w:sectPr w:rsidR="007D06E8" w:rsidRPr="00E73794" w:rsidSect="00E73794">
      <w:type w:val="continuous"/>
      <w:pgSz w:w="11900" w:h="16840"/>
      <w:pgMar w:top="1702" w:right="180" w:bottom="0" w:left="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7D06E8"/>
    <w:rsid w:val="0028086D"/>
    <w:rsid w:val="007D06E8"/>
    <w:rsid w:val="00956D9B"/>
    <w:rsid w:val="00CD17CB"/>
    <w:rsid w:val="00E73794"/>
    <w:rsid w:val="00F147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6B30F"/>
  <w15:docId w15:val="{59570437-8E16-4BCF-BEBF-99750063C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u-E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Ttulo1">
    <w:name w:val="heading 1"/>
    <w:basedOn w:val="Normal"/>
    <w:uiPriority w:val="9"/>
    <w:qFormat/>
    <w:pPr>
      <w:ind w:left="2717"/>
      <w:outlineLvl w:val="0"/>
    </w:pPr>
  </w:style>
  <w:style w:type="paragraph" w:styleId="Ttulo2">
    <w:name w:val="heading 2"/>
    <w:basedOn w:val="Normal"/>
    <w:uiPriority w:val="9"/>
    <w:unhideWhenUsed/>
    <w:qFormat/>
    <w:pPr>
      <w:ind w:left="2048"/>
      <w:outlineLvl w:val="1"/>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9"/>
      <w:szCs w:val="19"/>
    </w:r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212"/>
      <w:jc w:val="center"/>
    </w:pPr>
  </w:style>
  <w:style w:type="paragraph" w:customStyle="1" w:styleId="Style">
    <w:name w:val="Style"/>
    <w:rsid w:val="00E73794"/>
    <w:pPr>
      <w:adjustRightInd w:val="0"/>
    </w:pPr>
    <w:rPr>
      <w:rFonts w:ascii="Times New Roman" w:eastAsiaTheme="minorEastAsia" w:hAnsi="Times New Roman" w:cs="Times New Roman"/>
      <w:sz w:val="24"/>
      <w:szCs w:val="24"/>
      <w:lang w:val="eu-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146</Words>
  <Characters>809</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Martin Cestao, Nerea</cp:lastModifiedBy>
  <cp:revision>5</cp:revision>
  <dcterms:created xsi:type="dcterms:W3CDTF">2024-05-17T13:16:00Z</dcterms:created>
  <dcterms:modified xsi:type="dcterms:W3CDTF">2024-05-17T11:19:00Z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2024-05-17T00:00:00Z</vt:filetime>
  </property>
  <property fmtid="{D5CDD505-2E9C-101B-9397-08002B2CF9AE}" pid="3" name="LastSaved">
    <vt:filetime>2024-05-17T00:00:00Z</vt:filetime>
  </property>
</Properties>
</file>