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EE6B71" w14:textId="77777777" w:rsidR="00732970" w:rsidRDefault="00732970" w:rsidP="00732970">
      <w:pPr>
        <w:pStyle w:val="Style"/>
        <w:spacing w:before="100" w:beforeAutospacing="1" w:after="200" w:line="276" w:lineRule="auto"/>
        <w:ind w:leftChars="567" w:left="1247" w:rightChars="567" w:right="1247"/>
        <w:jc w:val="both"/>
        <w:textAlignment w:val="baseline"/>
        <w:rPr>
          <w:rFonts w:ascii="Calibri" w:eastAsia="Arial" w:hAnsi="Calibri" w:cs="Calibri"/>
          <w:sz w:val="22"/>
          <w:szCs w:val="22"/>
        </w:rPr>
      </w:pPr>
    </w:p>
    <w:p w14:paraId="4A9459CD" w14:textId="3A9792FB" w:rsidR="00732970" w:rsidRDefault="00732970" w:rsidP="00732970">
      <w:pPr>
        <w:pStyle w:val="Style"/>
        <w:spacing w:before="100" w:beforeAutospacing="1" w:after="200" w:line="276" w:lineRule="auto"/>
        <w:ind w:leftChars="567" w:left="1247" w:rightChars="567" w:right="1247"/>
        <w:jc w:val="both"/>
        <w:textAlignment w:val="baseline"/>
        <w:rPr>
          <w:rFonts w:ascii="Calibri" w:hAnsi="Calibri" w:cs="Calibri"/>
          <w:sz w:val="22"/>
          <w:szCs w:val="22"/>
        </w:rPr>
      </w:pPr>
      <w:r w:rsidRPr="00732970">
        <w:rPr>
          <w:rFonts w:ascii="Calibri" w:eastAsia="Arial" w:hAnsi="Calibri" w:cs="Calibri"/>
          <w:sz w:val="22"/>
          <w:szCs w:val="22"/>
        </w:rPr>
        <w:t>24MOC-85</w:t>
      </w:r>
    </w:p>
    <w:p w14:paraId="6EAD83E0" w14:textId="70AF9524" w:rsidR="00732970" w:rsidRDefault="00D1024B" w:rsidP="00732970">
      <w:pPr>
        <w:pStyle w:val="Style"/>
        <w:spacing w:before="100" w:beforeAutospacing="1" w:after="200" w:line="276" w:lineRule="auto"/>
        <w:ind w:leftChars="567" w:left="1247" w:rightChars="567" w:right="1247"/>
        <w:jc w:val="both"/>
        <w:textAlignment w:val="baseline"/>
        <w:rPr>
          <w:rFonts w:ascii="Calibri" w:hAnsi="Calibri" w:cs="Calibri"/>
          <w:sz w:val="22"/>
          <w:szCs w:val="22"/>
        </w:rPr>
      </w:pPr>
      <w:r w:rsidRPr="00732970">
        <w:rPr>
          <w:rFonts w:ascii="Calibri" w:eastAsia="Arial" w:hAnsi="Calibri" w:cs="Calibri"/>
          <w:sz w:val="22"/>
          <w:szCs w:val="22"/>
        </w:rPr>
        <w:t xml:space="preserve">Doña </w:t>
      </w:r>
      <w:r w:rsidRPr="00732970">
        <w:rPr>
          <w:rFonts w:ascii="Calibri" w:eastAsia="Arial" w:hAnsi="Calibri" w:cs="Calibri"/>
          <w:bCs/>
          <w:sz w:val="22"/>
          <w:szCs w:val="22"/>
        </w:rPr>
        <w:t>M</w:t>
      </w:r>
      <w:r w:rsidR="00732970" w:rsidRPr="00732970">
        <w:rPr>
          <w:rFonts w:ascii="Calibri" w:eastAsia="Arial" w:hAnsi="Calibri" w:cs="Calibri"/>
          <w:bCs/>
          <w:sz w:val="22"/>
          <w:szCs w:val="22"/>
        </w:rPr>
        <w:t>.</w:t>
      </w:r>
      <w:r w:rsidRPr="00732970">
        <w:rPr>
          <w:rFonts w:ascii="Calibri" w:eastAsia="Arial" w:hAnsi="Calibri" w:cs="Calibri"/>
          <w:bCs/>
          <w:sz w:val="22"/>
          <w:szCs w:val="22"/>
        </w:rPr>
        <w:t>ª</w:t>
      </w:r>
      <w:r w:rsidRPr="00732970">
        <w:rPr>
          <w:rFonts w:ascii="Calibri" w:eastAsia="Arial" w:hAnsi="Calibri" w:cs="Calibri"/>
          <w:b/>
          <w:sz w:val="22"/>
          <w:szCs w:val="22"/>
        </w:rPr>
        <w:t xml:space="preserve"> </w:t>
      </w:r>
      <w:r w:rsidRPr="00732970">
        <w:rPr>
          <w:rFonts w:ascii="Calibri" w:eastAsia="Arial" w:hAnsi="Calibri" w:cs="Calibri"/>
          <w:sz w:val="22"/>
          <w:szCs w:val="22"/>
        </w:rPr>
        <w:t xml:space="preserve">Teresa </w:t>
      </w:r>
      <w:proofErr w:type="spellStart"/>
      <w:r w:rsidRPr="00732970">
        <w:rPr>
          <w:rFonts w:ascii="Calibri" w:eastAsia="Arial" w:hAnsi="Calibri" w:cs="Calibri"/>
          <w:sz w:val="22"/>
          <w:szCs w:val="22"/>
        </w:rPr>
        <w:t>Nosti</w:t>
      </w:r>
      <w:proofErr w:type="spellEnd"/>
      <w:r w:rsidRPr="00732970">
        <w:rPr>
          <w:rFonts w:ascii="Calibri" w:eastAsia="Arial" w:hAnsi="Calibri" w:cs="Calibri"/>
          <w:sz w:val="22"/>
          <w:szCs w:val="22"/>
        </w:rPr>
        <w:t xml:space="preserve"> Izquierdo, miembro de las Cortes de Navarra, adscrita a la Agrupación Parlamentaria V</w:t>
      </w:r>
      <w:r>
        <w:rPr>
          <w:rFonts w:ascii="Calibri" w:eastAsia="Arial" w:hAnsi="Calibri" w:cs="Calibri"/>
          <w:sz w:val="22"/>
          <w:szCs w:val="22"/>
        </w:rPr>
        <w:t>ox</w:t>
      </w:r>
      <w:r w:rsidRPr="00732970">
        <w:rPr>
          <w:rFonts w:ascii="Calibri" w:eastAsia="Arial" w:hAnsi="Calibri" w:cs="Calibri"/>
          <w:sz w:val="22"/>
          <w:szCs w:val="22"/>
        </w:rPr>
        <w:t xml:space="preserve"> Navarra, al amparo de lo dispuesto en el artículo 219 del Reglamento de la Cámara, presenta la siguiente </w:t>
      </w:r>
      <w:r w:rsidR="00732970" w:rsidRPr="00732970">
        <w:rPr>
          <w:rFonts w:ascii="Calibri" w:eastAsia="Arial" w:hAnsi="Calibri" w:cs="Calibri"/>
          <w:bCs/>
          <w:sz w:val="22"/>
          <w:szCs w:val="22"/>
        </w:rPr>
        <w:t>moción</w:t>
      </w:r>
      <w:r w:rsidRPr="00732970">
        <w:rPr>
          <w:rFonts w:ascii="Calibri" w:eastAsia="Arial" w:hAnsi="Calibri" w:cs="Calibri"/>
          <w:b/>
          <w:sz w:val="22"/>
          <w:szCs w:val="22"/>
        </w:rPr>
        <w:t xml:space="preserve"> </w:t>
      </w:r>
      <w:r w:rsidRPr="00732970">
        <w:rPr>
          <w:rFonts w:ascii="Calibri" w:eastAsia="Arial" w:hAnsi="Calibri" w:cs="Calibri"/>
          <w:sz w:val="22"/>
          <w:szCs w:val="22"/>
        </w:rPr>
        <w:t xml:space="preserve">para su debate y votación en </w:t>
      </w:r>
      <w:r w:rsidR="00732970">
        <w:rPr>
          <w:rFonts w:ascii="Calibri" w:eastAsia="Arial" w:hAnsi="Calibri" w:cs="Calibri"/>
          <w:sz w:val="22"/>
          <w:szCs w:val="22"/>
        </w:rPr>
        <w:t xml:space="preserve">el </w:t>
      </w:r>
      <w:r w:rsidRPr="00732970">
        <w:rPr>
          <w:rFonts w:ascii="Calibri" w:eastAsia="Arial" w:hAnsi="Calibri" w:cs="Calibri"/>
          <w:sz w:val="22"/>
          <w:szCs w:val="22"/>
        </w:rPr>
        <w:t xml:space="preserve">Pleno del próximo jueves 13 de junio del 2024: </w:t>
      </w:r>
    </w:p>
    <w:p w14:paraId="20923295" w14:textId="2DAF130C" w:rsidR="00732970" w:rsidRPr="00732970" w:rsidRDefault="00732970" w:rsidP="00732970">
      <w:pPr>
        <w:pStyle w:val="Style"/>
        <w:spacing w:before="100" w:beforeAutospacing="1" w:after="200" w:line="276" w:lineRule="auto"/>
        <w:ind w:leftChars="567" w:left="1247" w:rightChars="567" w:right="1247"/>
        <w:jc w:val="both"/>
        <w:textAlignment w:val="baseline"/>
        <w:rPr>
          <w:rFonts w:ascii="Calibri" w:hAnsi="Calibri" w:cs="Calibri"/>
          <w:bCs/>
          <w:sz w:val="22"/>
          <w:szCs w:val="22"/>
        </w:rPr>
      </w:pPr>
      <w:r w:rsidRPr="00732970">
        <w:rPr>
          <w:rFonts w:ascii="Calibri" w:eastAsia="Arial" w:hAnsi="Calibri" w:cs="Calibri"/>
          <w:bCs/>
          <w:sz w:val="22"/>
          <w:szCs w:val="22"/>
        </w:rPr>
        <w:t xml:space="preserve">Exposición de motivos </w:t>
      </w:r>
    </w:p>
    <w:p w14:paraId="0570CCD7" w14:textId="5926CF0B" w:rsidR="00CD0D0E" w:rsidRPr="00732970" w:rsidRDefault="00D1024B" w:rsidP="00732970">
      <w:pPr>
        <w:pStyle w:val="Style"/>
        <w:spacing w:before="100" w:beforeAutospacing="1" w:after="200" w:line="276" w:lineRule="auto"/>
        <w:ind w:leftChars="567" w:left="1247" w:rightChars="567" w:right="1247"/>
        <w:jc w:val="both"/>
        <w:textAlignment w:val="baseline"/>
        <w:rPr>
          <w:rFonts w:ascii="Calibri" w:hAnsi="Calibri" w:cs="Calibri"/>
          <w:sz w:val="22"/>
          <w:szCs w:val="22"/>
        </w:rPr>
      </w:pPr>
      <w:r w:rsidRPr="00732970">
        <w:rPr>
          <w:rFonts w:ascii="Calibri" w:eastAsia="Arial" w:hAnsi="Calibri" w:cs="Calibri"/>
          <w:sz w:val="22"/>
          <w:szCs w:val="22"/>
        </w:rPr>
        <w:t xml:space="preserve">La Real Academia Española define el fenómeno del acoso escolar como aquel </w:t>
      </w:r>
      <w:r w:rsidR="00732970">
        <w:rPr>
          <w:rFonts w:ascii="Calibri" w:eastAsia="Arial" w:hAnsi="Calibri" w:cs="Calibri"/>
          <w:sz w:val="22"/>
          <w:szCs w:val="22"/>
        </w:rPr>
        <w:t>“</w:t>
      </w:r>
      <w:r w:rsidRPr="00732970">
        <w:rPr>
          <w:rFonts w:ascii="Calibri" w:eastAsia="Arial" w:hAnsi="Calibri" w:cs="Calibri"/>
          <w:sz w:val="22"/>
          <w:szCs w:val="22"/>
        </w:rPr>
        <w:t>que uno o varios alumnos ejercen sobre otro con el fin de denigrarlo y vejarlo ante los demás</w:t>
      </w:r>
      <w:r w:rsidR="00732970">
        <w:rPr>
          <w:rFonts w:ascii="Calibri" w:eastAsia="Arial" w:hAnsi="Calibri" w:cs="Calibri"/>
          <w:sz w:val="22"/>
          <w:szCs w:val="22"/>
        </w:rPr>
        <w:t>”</w:t>
      </w:r>
      <w:r w:rsidRPr="00732970">
        <w:rPr>
          <w:rFonts w:ascii="Calibri" w:eastAsia="Arial" w:hAnsi="Calibri" w:cs="Calibri"/>
          <w:sz w:val="22"/>
          <w:szCs w:val="22"/>
        </w:rPr>
        <w:t xml:space="preserve">. </w:t>
      </w:r>
    </w:p>
    <w:p w14:paraId="7C60D909" w14:textId="2F91F323" w:rsidR="00732970" w:rsidRDefault="00D1024B" w:rsidP="00732970">
      <w:pPr>
        <w:pStyle w:val="Style"/>
        <w:spacing w:before="100" w:beforeAutospacing="1" w:after="200" w:line="276" w:lineRule="auto"/>
        <w:ind w:leftChars="567" w:left="1247" w:rightChars="567" w:right="1247"/>
        <w:jc w:val="both"/>
        <w:textAlignment w:val="baseline"/>
        <w:rPr>
          <w:rFonts w:ascii="Calibri" w:hAnsi="Calibri" w:cs="Calibri"/>
          <w:sz w:val="22"/>
          <w:szCs w:val="22"/>
        </w:rPr>
      </w:pPr>
      <w:r w:rsidRPr="00732970">
        <w:rPr>
          <w:rFonts w:ascii="Calibri" w:eastAsia="Arial" w:hAnsi="Calibri" w:cs="Calibri"/>
          <w:sz w:val="22"/>
          <w:szCs w:val="22"/>
        </w:rPr>
        <w:t xml:space="preserve">Esta práctica, desgraciadamente, es cada vez más habitual en los centros docentes. Casi uno de cada </w:t>
      </w:r>
      <w:r w:rsidR="004731C7">
        <w:rPr>
          <w:rFonts w:ascii="Calibri" w:eastAsia="Arial" w:hAnsi="Calibri" w:cs="Calibri"/>
          <w:sz w:val="22"/>
          <w:szCs w:val="22"/>
        </w:rPr>
        <w:t>diez</w:t>
      </w:r>
      <w:r w:rsidRPr="00732970">
        <w:rPr>
          <w:rFonts w:ascii="Calibri" w:eastAsia="Arial" w:hAnsi="Calibri" w:cs="Calibri"/>
          <w:w w:val="71"/>
          <w:sz w:val="22"/>
          <w:szCs w:val="22"/>
        </w:rPr>
        <w:t xml:space="preserve"> </w:t>
      </w:r>
      <w:r w:rsidRPr="00732970">
        <w:rPr>
          <w:rFonts w:ascii="Calibri" w:eastAsia="Arial" w:hAnsi="Calibri" w:cs="Calibri"/>
          <w:sz w:val="22"/>
          <w:szCs w:val="22"/>
        </w:rPr>
        <w:t xml:space="preserve">alumnos españoles afirma haber experimentado alguna vez situaciones de acoso dentro del recinto del centro educativo de Educación Primaria. </w:t>
      </w:r>
    </w:p>
    <w:p w14:paraId="34728A01" w14:textId="0D294EC6" w:rsidR="00CD0D0E" w:rsidRPr="00732970" w:rsidRDefault="00D1024B" w:rsidP="00732970">
      <w:pPr>
        <w:pStyle w:val="Style"/>
        <w:spacing w:before="100" w:beforeAutospacing="1" w:after="200" w:line="276" w:lineRule="auto"/>
        <w:ind w:leftChars="567" w:left="1247" w:rightChars="567" w:right="1247"/>
        <w:jc w:val="both"/>
        <w:textAlignment w:val="baseline"/>
        <w:rPr>
          <w:rFonts w:ascii="Calibri" w:hAnsi="Calibri" w:cs="Calibri"/>
          <w:sz w:val="22"/>
          <w:szCs w:val="22"/>
        </w:rPr>
      </w:pPr>
      <w:r w:rsidRPr="00732970">
        <w:rPr>
          <w:rFonts w:ascii="Calibri" w:eastAsia="Arial" w:hAnsi="Calibri" w:cs="Calibri"/>
          <w:sz w:val="22"/>
          <w:szCs w:val="22"/>
        </w:rPr>
        <w:t>En Educación Secundaria los datos arrojan un escenario parecido, un 15,6</w:t>
      </w:r>
      <w:r w:rsidR="00732970">
        <w:rPr>
          <w:rFonts w:ascii="Calibri" w:eastAsia="Arial" w:hAnsi="Calibri" w:cs="Calibri"/>
          <w:sz w:val="22"/>
          <w:szCs w:val="22"/>
        </w:rPr>
        <w:t xml:space="preserve"> </w:t>
      </w:r>
      <w:r w:rsidRPr="00732970">
        <w:rPr>
          <w:rFonts w:ascii="Calibri" w:eastAsia="Arial" w:hAnsi="Calibri" w:cs="Calibri"/>
          <w:sz w:val="22"/>
          <w:szCs w:val="22"/>
        </w:rPr>
        <w:t xml:space="preserve">% de estos estudiantes dicen haber sufrido acoso por parte de alguno de sus compañeros alguna vez, a menudo o con frecuencia. </w:t>
      </w:r>
    </w:p>
    <w:p w14:paraId="29251CF6" w14:textId="77777777" w:rsidR="00CD0D0E" w:rsidRPr="00732970" w:rsidRDefault="00D1024B" w:rsidP="00732970">
      <w:pPr>
        <w:pStyle w:val="Style"/>
        <w:spacing w:before="100" w:beforeAutospacing="1" w:after="200" w:line="276" w:lineRule="auto"/>
        <w:ind w:leftChars="567" w:left="1247" w:rightChars="567" w:right="1247"/>
        <w:jc w:val="both"/>
        <w:textAlignment w:val="baseline"/>
        <w:rPr>
          <w:rFonts w:ascii="Calibri" w:hAnsi="Calibri" w:cs="Calibri"/>
          <w:sz w:val="22"/>
          <w:szCs w:val="22"/>
        </w:rPr>
      </w:pPr>
      <w:r w:rsidRPr="00732970">
        <w:rPr>
          <w:rFonts w:ascii="Calibri" w:eastAsia="Arial" w:hAnsi="Calibri" w:cs="Calibri"/>
          <w:sz w:val="22"/>
          <w:szCs w:val="22"/>
        </w:rPr>
        <w:t xml:space="preserve">La primera causa de muerte externa entre los menores de edad es el suicidio, motivado, especialmente, por acoso escolar o </w:t>
      </w:r>
      <w:proofErr w:type="spellStart"/>
      <w:proofErr w:type="gramStart"/>
      <w:r w:rsidRPr="004731C7">
        <w:rPr>
          <w:rFonts w:ascii="Calibri" w:eastAsia="Arial" w:hAnsi="Calibri" w:cs="Calibri"/>
          <w:i/>
          <w:iCs/>
          <w:sz w:val="22"/>
          <w:szCs w:val="22"/>
        </w:rPr>
        <w:t>bullying</w:t>
      </w:r>
      <w:proofErr w:type="spellEnd"/>
      <w:proofErr w:type="gramEnd"/>
      <w:r w:rsidRPr="00732970">
        <w:rPr>
          <w:rFonts w:ascii="Calibri" w:eastAsia="Arial" w:hAnsi="Calibri" w:cs="Calibri"/>
          <w:sz w:val="22"/>
          <w:szCs w:val="22"/>
        </w:rPr>
        <w:t xml:space="preserve">. </w:t>
      </w:r>
    </w:p>
    <w:p w14:paraId="1CA8ADB7" w14:textId="77777777" w:rsidR="00732970" w:rsidRDefault="00D1024B" w:rsidP="00732970">
      <w:pPr>
        <w:pStyle w:val="Style"/>
        <w:spacing w:before="100" w:beforeAutospacing="1" w:after="200" w:line="276" w:lineRule="auto"/>
        <w:ind w:leftChars="567" w:left="1247" w:rightChars="567" w:right="1247"/>
        <w:jc w:val="both"/>
        <w:textAlignment w:val="baseline"/>
        <w:rPr>
          <w:rFonts w:ascii="Calibri" w:hAnsi="Calibri" w:cs="Calibri"/>
          <w:sz w:val="22"/>
          <w:szCs w:val="22"/>
        </w:rPr>
      </w:pPr>
      <w:r w:rsidRPr="00732970">
        <w:rPr>
          <w:rFonts w:ascii="Calibri" w:eastAsia="Arial" w:hAnsi="Calibri" w:cs="Calibri"/>
          <w:sz w:val="22"/>
          <w:szCs w:val="22"/>
        </w:rPr>
        <w:t xml:space="preserve">El </w:t>
      </w:r>
      <w:r w:rsidRPr="004731C7">
        <w:rPr>
          <w:rFonts w:ascii="Calibri" w:eastAsia="Arial" w:hAnsi="Calibri" w:cs="Calibri"/>
          <w:i/>
          <w:iCs/>
          <w:sz w:val="22"/>
          <w:szCs w:val="22"/>
        </w:rPr>
        <w:t>ciberbullying</w:t>
      </w:r>
      <w:r w:rsidRPr="00732970">
        <w:rPr>
          <w:rFonts w:ascii="Calibri" w:eastAsia="Arial" w:hAnsi="Calibri" w:cs="Calibri"/>
          <w:sz w:val="22"/>
          <w:szCs w:val="22"/>
        </w:rPr>
        <w:t xml:space="preserve"> o acoso a través de medios electrónicos y las redes sociales también se sitúa como uno de los principales factores de acoso entre los menores en los centros docentes. Los teléfonos móviles ejercen una gran influencia sobre los alumnos, quienes los emplean desde edades muy tempranas. </w:t>
      </w:r>
    </w:p>
    <w:p w14:paraId="084B4365" w14:textId="04BFB93B" w:rsidR="00732970" w:rsidRDefault="00D1024B" w:rsidP="00732970">
      <w:pPr>
        <w:pStyle w:val="Style"/>
        <w:spacing w:before="100" w:beforeAutospacing="1" w:after="200" w:line="276" w:lineRule="auto"/>
        <w:ind w:leftChars="567" w:left="1247" w:rightChars="567" w:right="1247"/>
        <w:jc w:val="both"/>
        <w:textAlignment w:val="baseline"/>
        <w:rPr>
          <w:rFonts w:ascii="Calibri" w:hAnsi="Calibri" w:cs="Calibri"/>
          <w:sz w:val="22"/>
          <w:szCs w:val="22"/>
        </w:rPr>
      </w:pPr>
      <w:r w:rsidRPr="00732970">
        <w:rPr>
          <w:rFonts w:ascii="Calibri" w:eastAsia="Arial" w:hAnsi="Calibri" w:cs="Calibri"/>
          <w:sz w:val="22"/>
          <w:szCs w:val="22"/>
        </w:rPr>
        <w:t>Existen, además, en este contexto realidades especialmente dolorosas, en ese sentido, las cifras de acoso escolar en niños con TEA son clamorosas, según estudios recientes, el 84</w:t>
      </w:r>
      <w:r w:rsidR="004731C7">
        <w:rPr>
          <w:rFonts w:ascii="Calibri" w:eastAsia="Arial" w:hAnsi="Calibri" w:cs="Calibri"/>
          <w:sz w:val="22"/>
          <w:szCs w:val="22"/>
        </w:rPr>
        <w:t xml:space="preserve"> </w:t>
      </w:r>
      <w:r w:rsidRPr="00732970">
        <w:rPr>
          <w:rFonts w:ascii="Calibri" w:eastAsia="Arial" w:hAnsi="Calibri" w:cs="Calibri"/>
          <w:sz w:val="22"/>
          <w:szCs w:val="22"/>
        </w:rPr>
        <w:t xml:space="preserve">% de los niños que padecen alguna clase de trastorno del espectro autista ha sido objeto en alguna ocasión de situaciones de acoso o </w:t>
      </w:r>
      <w:proofErr w:type="spellStart"/>
      <w:proofErr w:type="gramStart"/>
      <w:r w:rsidRPr="004731C7">
        <w:rPr>
          <w:rFonts w:ascii="Calibri" w:eastAsia="Arial" w:hAnsi="Calibri" w:cs="Calibri"/>
          <w:i/>
          <w:iCs/>
          <w:sz w:val="22"/>
          <w:szCs w:val="22"/>
        </w:rPr>
        <w:t>bullying</w:t>
      </w:r>
      <w:proofErr w:type="spellEnd"/>
      <w:proofErr w:type="gramEnd"/>
      <w:r w:rsidRPr="00732970">
        <w:rPr>
          <w:rFonts w:ascii="Calibri" w:eastAsia="Arial" w:hAnsi="Calibri" w:cs="Calibri"/>
          <w:i/>
          <w:iCs/>
          <w:sz w:val="22"/>
          <w:szCs w:val="22"/>
        </w:rPr>
        <w:t xml:space="preserve"> </w:t>
      </w:r>
      <w:r w:rsidRPr="00732970">
        <w:rPr>
          <w:rFonts w:ascii="Calibri" w:eastAsia="Arial" w:hAnsi="Calibri" w:cs="Calibri"/>
          <w:sz w:val="22"/>
          <w:szCs w:val="22"/>
        </w:rPr>
        <w:t xml:space="preserve">en la escuela. </w:t>
      </w:r>
    </w:p>
    <w:p w14:paraId="00F9C53C" w14:textId="148B66B7" w:rsidR="00CD0D0E" w:rsidRPr="00732970" w:rsidRDefault="00D1024B" w:rsidP="00732970">
      <w:pPr>
        <w:pStyle w:val="Style"/>
        <w:spacing w:before="100" w:beforeAutospacing="1" w:after="200" w:line="276" w:lineRule="auto"/>
        <w:ind w:leftChars="567" w:left="1247" w:rightChars="567" w:right="1247"/>
        <w:jc w:val="both"/>
        <w:textAlignment w:val="baseline"/>
        <w:rPr>
          <w:rFonts w:ascii="Calibri" w:eastAsia="Arial" w:hAnsi="Calibri" w:cs="Calibri"/>
          <w:sz w:val="22"/>
          <w:szCs w:val="22"/>
        </w:rPr>
      </w:pPr>
      <w:r w:rsidRPr="00732970">
        <w:rPr>
          <w:rFonts w:ascii="Calibri" w:eastAsia="Arial" w:hAnsi="Calibri" w:cs="Calibri"/>
          <w:sz w:val="22"/>
          <w:szCs w:val="22"/>
        </w:rPr>
        <w:t xml:space="preserve">Las autoridades, en colaboración con los docentes, los equipos directivos escolares, los servicios sociales, los padres y los propios alumnos, deben actuar de manera coordinada contra las causas del acoso escolar desde sus orígenes. Una de las maneras más eficaces de hacerlo es recurriendo a mecanismos preventivos que permitan detectar lo antes posible potenciales situaciones de </w:t>
      </w:r>
      <w:proofErr w:type="spellStart"/>
      <w:proofErr w:type="gramStart"/>
      <w:r w:rsidRPr="004731C7">
        <w:rPr>
          <w:rFonts w:ascii="Calibri" w:eastAsia="Arial" w:hAnsi="Calibri" w:cs="Calibri"/>
          <w:i/>
          <w:iCs/>
          <w:sz w:val="22"/>
          <w:szCs w:val="22"/>
        </w:rPr>
        <w:t>bullying</w:t>
      </w:r>
      <w:proofErr w:type="spellEnd"/>
      <w:proofErr w:type="gramEnd"/>
      <w:r w:rsidRPr="00732970">
        <w:rPr>
          <w:rFonts w:ascii="Calibri" w:eastAsia="Arial" w:hAnsi="Calibri" w:cs="Calibri"/>
          <w:sz w:val="22"/>
          <w:szCs w:val="22"/>
        </w:rPr>
        <w:t xml:space="preserve">. </w:t>
      </w:r>
    </w:p>
    <w:p w14:paraId="091031A4" w14:textId="4A31C1DB" w:rsidR="00CD0D0E" w:rsidRPr="00732970" w:rsidRDefault="00D1024B" w:rsidP="00732970">
      <w:pPr>
        <w:pStyle w:val="Style"/>
        <w:spacing w:before="100" w:beforeAutospacing="1" w:after="200" w:line="276" w:lineRule="auto"/>
        <w:ind w:leftChars="567" w:left="1247" w:rightChars="567" w:right="1247"/>
        <w:jc w:val="both"/>
        <w:textAlignment w:val="baseline"/>
        <w:rPr>
          <w:rFonts w:ascii="Calibri" w:hAnsi="Calibri" w:cs="Calibri"/>
          <w:sz w:val="22"/>
          <w:szCs w:val="22"/>
        </w:rPr>
      </w:pPr>
      <w:r w:rsidRPr="00732970">
        <w:rPr>
          <w:rFonts w:ascii="Calibri" w:eastAsia="Arial" w:hAnsi="Calibri" w:cs="Calibri"/>
          <w:sz w:val="22"/>
          <w:szCs w:val="22"/>
        </w:rPr>
        <w:t>Los centros educativos deben ser lugares de convivencia respetuosa y normal. Es inaceptable que hay</w:t>
      </w:r>
      <w:r w:rsidR="004731C7">
        <w:rPr>
          <w:rFonts w:ascii="Calibri" w:eastAsia="Arial" w:hAnsi="Calibri" w:cs="Calibri"/>
          <w:sz w:val="22"/>
          <w:szCs w:val="22"/>
        </w:rPr>
        <w:t>a</w:t>
      </w:r>
      <w:r w:rsidRPr="00732970">
        <w:rPr>
          <w:rFonts w:ascii="Calibri" w:eastAsia="Arial" w:hAnsi="Calibri" w:cs="Calibri"/>
          <w:sz w:val="22"/>
          <w:szCs w:val="22"/>
        </w:rPr>
        <w:t xml:space="preserve"> estudiantes que acudan con miedo a su centro docente como consecuencia de las conductas acosadoras de sus compañeros. </w:t>
      </w:r>
    </w:p>
    <w:p w14:paraId="025B051F" w14:textId="409100F9" w:rsidR="00732970" w:rsidRDefault="00D1024B" w:rsidP="00732970">
      <w:pPr>
        <w:pStyle w:val="Style"/>
        <w:spacing w:before="100" w:beforeAutospacing="1" w:after="200" w:line="276" w:lineRule="auto"/>
        <w:ind w:leftChars="567" w:left="1247" w:rightChars="567" w:right="1247"/>
        <w:jc w:val="both"/>
        <w:textAlignment w:val="baseline"/>
        <w:rPr>
          <w:rFonts w:ascii="Calibri" w:hAnsi="Calibri" w:cs="Calibri"/>
          <w:sz w:val="22"/>
          <w:szCs w:val="22"/>
        </w:rPr>
      </w:pPr>
      <w:r w:rsidRPr="00732970">
        <w:rPr>
          <w:rFonts w:ascii="Calibri" w:eastAsia="Arial" w:hAnsi="Calibri" w:cs="Calibri"/>
          <w:sz w:val="22"/>
          <w:szCs w:val="22"/>
        </w:rPr>
        <w:t>Es necesario actuar de manera preventiva frente a potenciales situaciones de acoso y</w:t>
      </w:r>
      <w:r w:rsidR="004731C7">
        <w:rPr>
          <w:rFonts w:ascii="Calibri" w:eastAsia="Arial" w:hAnsi="Calibri" w:cs="Calibri"/>
          <w:sz w:val="22"/>
          <w:szCs w:val="22"/>
        </w:rPr>
        <w:t>,</w:t>
      </w:r>
      <w:r w:rsidRPr="00732970">
        <w:rPr>
          <w:rFonts w:ascii="Calibri" w:eastAsia="Arial" w:hAnsi="Calibri" w:cs="Calibri"/>
          <w:sz w:val="22"/>
          <w:szCs w:val="22"/>
        </w:rPr>
        <w:t xml:space="preserve"> en caso de producirse, actuar desde el inicio de estas y evitar así males mayores. </w:t>
      </w:r>
    </w:p>
    <w:p w14:paraId="4C549653" w14:textId="4217A79C" w:rsidR="00732970" w:rsidRDefault="00D1024B" w:rsidP="00732970">
      <w:pPr>
        <w:pStyle w:val="Style"/>
        <w:spacing w:before="100" w:beforeAutospacing="1" w:after="200" w:line="276" w:lineRule="auto"/>
        <w:ind w:leftChars="567" w:left="1247" w:rightChars="567" w:right="1247"/>
        <w:jc w:val="both"/>
        <w:textAlignment w:val="baseline"/>
        <w:rPr>
          <w:rFonts w:ascii="Calibri" w:hAnsi="Calibri" w:cs="Calibri"/>
          <w:sz w:val="22"/>
          <w:szCs w:val="22"/>
        </w:rPr>
      </w:pPr>
      <w:r w:rsidRPr="00732970">
        <w:rPr>
          <w:rFonts w:ascii="Calibri" w:eastAsia="Arial" w:hAnsi="Calibri" w:cs="Calibri"/>
          <w:sz w:val="22"/>
          <w:szCs w:val="22"/>
        </w:rPr>
        <w:t>Se hace imprescindible la existencia de un plan nacional de prevención del acoso escolar y protocolos de intervención. Durante los últimos años las administraciones educativas han elaborado protocolos de actuación contra el acoso escolar. Esto ha dado lugar a que, en el mejor de los casos, cada región haya aprobado su propio protocolo de actuación con sus particularidades en las formas de detección, intervención y resolución de casos de acoso escolar</w:t>
      </w:r>
      <w:r w:rsidR="004731C7">
        <w:rPr>
          <w:rFonts w:ascii="Calibri" w:eastAsia="Arial" w:hAnsi="Calibri" w:cs="Calibri"/>
          <w:sz w:val="22"/>
          <w:szCs w:val="22"/>
        </w:rPr>
        <w:t>, t</w:t>
      </w:r>
      <w:r w:rsidRPr="00732970">
        <w:rPr>
          <w:rFonts w:ascii="Calibri" w:eastAsia="Arial" w:hAnsi="Calibri" w:cs="Calibri"/>
          <w:sz w:val="22"/>
          <w:szCs w:val="22"/>
        </w:rPr>
        <w:t xml:space="preserve">eniendo en cuenta que no todas las comunidades autónomas tienen protocolos de prevención. </w:t>
      </w:r>
    </w:p>
    <w:p w14:paraId="2C5FFEA7" w14:textId="78E034C0" w:rsidR="00CD0D0E" w:rsidRPr="00732970" w:rsidRDefault="00D1024B" w:rsidP="00732970">
      <w:pPr>
        <w:pStyle w:val="Style"/>
        <w:spacing w:before="100" w:beforeAutospacing="1" w:after="200" w:line="276" w:lineRule="auto"/>
        <w:ind w:leftChars="567" w:left="1247" w:rightChars="567" w:right="1247"/>
        <w:jc w:val="both"/>
        <w:textAlignment w:val="baseline"/>
        <w:rPr>
          <w:rFonts w:ascii="Calibri" w:hAnsi="Calibri" w:cs="Calibri"/>
          <w:sz w:val="22"/>
          <w:szCs w:val="22"/>
        </w:rPr>
      </w:pPr>
      <w:r w:rsidRPr="00732970">
        <w:rPr>
          <w:rFonts w:ascii="Calibri" w:eastAsia="Arial" w:hAnsi="Calibri" w:cs="Calibri"/>
          <w:sz w:val="22"/>
          <w:szCs w:val="22"/>
        </w:rPr>
        <w:t xml:space="preserve">Es necesario contar con instrumentos de alcance nacional que canalice de forma unánime unos criterios, modos, mecanismos e instrumentos para anticiparse a las potenciales situaciones de </w:t>
      </w:r>
      <w:proofErr w:type="spellStart"/>
      <w:proofErr w:type="gramStart"/>
      <w:r w:rsidRPr="004731C7">
        <w:rPr>
          <w:rFonts w:ascii="Calibri" w:eastAsia="Arial" w:hAnsi="Calibri" w:cs="Calibri"/>
          <w:i/>
          <w:iCs/>
          <w:sz w:val="22"/>
          <w:szCs w:val="22"/>
        </w:rPr>
        <w:t>bullying</w:t>
      </w:r>
      <w:proofErr w:type="spellEnd"/>
      <w:proofErr w:type="gramEnd"/>
      <w:r w:rsidRPr="00732970">
        <w:rPr>
          <w:rFonts w:ascii="Calibri" w:eastAsia="Arial" w:hAnsi="Calibri" w:cs="Calibri"/>
          <w:sz w:val="22"/>
          <w:szCs w:val="22"/>
        </w:rPr>
        <w:t xml:space="preserve"> en los recintos escolares. De igual modo, en este plan nacional deben contemplarse programas de acompañamiento educativo a los acosadores. </w:t>
      </w:r>
    </w:p>
    <w:p w14:paraId="3ECFB0C9" w14:textId="55A57573" w:rsidR="00732970" w:rsidRDefault="00D1024B" w:rsidP="00732970">
      <w:pPr>
        <w:pStyle w:val="Style"/>
        <w:spacing w:before="100" w:beforeAutospacing="1" w:after="200" w:line="276" w:lineRule="auto"/>
        <w:ind w:leftChars="567" w:left="1247" w:rightChars="567" w:right="1247"/>
        <w:jc w:val="both"/>
        <w:textAlignment w:val="baseline"/>
        <w:rPr>
          <w:rFonts w:ascii="Calibri" w:eastAsia="Arial" w:hAnsi="Calibri" w:cs="Calibri"/>
          <w:sz w:val="22"/>
          <w:szCs w:val="22"/>
        </w:rPr>
      </w:pPr>
      <w:r w:rsidRPr="00732970">
        <w:rPr>
          <w:rFonts w:ascii="Calibri" w:eastAsia="Arial" w:hAnsi="Calibri" w:cs="Calibri"/>
          <w:sz w:val="22"/>
          <w:szCs w:val="22"/>
        </w:rPr>
        <w:lastRenderedPageBreak/>
        <w:t xml:space="preserve">Debemos invertir en herramientas y mecanismos de prevención para poder actuar de forma anticipada. Al mismo tiempo es necesario impulsar la formación continua del claustro de profesores, así como del resto de la comunidad educativa, con el propósito de sensibilizar a familias y alumnos. </w:t>
      </w:r>
    </w:p>
    <w:p w14:paraId="1DB93A3A" w14:textId="154259D0" w:rsidR="00732970" w:rsidRDefault="00732970" w:rsidP="00732970">
      <w:pPr>
        <w:pStyle w:val="Style"/>
        <w:spacing w:before="100" w:beforeAutospacing="1" w:after="200" w:line="276" w:lineRule="auto"/>
        <w:ind w:leftChars="567" w:left="1247" w:rightChars="567" w:right="1247"/>
        <w:jc w:val="both"/>
        <w:textAlignment w:val="baseline"/>
        <w:rPr>
          <w:rFonts w:ascii="Calibri" w:hAnsi="Calibri" w:cs="Calibri"/>
          <w:sz w:val="22"/>
          <w:szCs w:val="22"/>
        </w:rPr>
      </w:pPr>
      <w:r>
        <w:rPr>
          <w:rFonts w:ascii="ArialMT" w:hAnsi="ArialMT" w:cs="ArialMT"/>
          <w:sz w:val="19"/>
          <w:szCs w:val="19"/>
          <w:lang w:val="es-ES"/>
        </w:rPr>
        <w:t>Por ello, al amparo de lo expuesto, el Parlamento de Navarra:</w:t>
      </w:r>
    </w:p>
    <w:p w14:paraId="173A4E32" w14:textId="77777777" w:rsidR="00732970" w:rsidRDefault="00D1024B" w:rsidP="00732970">
      <w:pPr>
        <w:pStyle w:val="Style"/>
        <w:numPr>
          <w:ilvl w:val="0"/>
          <w:numId w:val="1"/>
        </w:numPr>
        <w:spacing w:before="100" w:beforeAutospacing="1" w:after="200" w:line="276" w:lineRule="auto"/>
        <w:ind w:leftChars="567" w:left="1559" w:rightChars="567" w:right="1247" w:hanging="312"/>
        <w:jc w:val="both"/>
        <w:textAlignment w:val="baseline"/>
        <w:rPr>
          <w:rFonts w:ascii="Calibri" w:hAnsi="Calibri" w:cs="Calibri"/>
          <w:sz w:val="22"/>
          <w:szCs w:val="22"/>
        </w:rPr>
      </w:pPr>
      <w:r w:rsidRPr="00732970">
        <w:rPr>
          <w:rFonts w:ascii="Calibri" w:eastAsia="Arial" w:hAnsi="Calibri" w:cs="Calibri"/>
          <w:sz w:val="22"/>
          <w:szCs w:val="22"/>
        </w:rPr>
        <w:t xml:space="preserve">Insta al Gobierno de Navarra para que inste al Gobierno de España a elaborar un Plan Nacional de Prevención del Acoso Escolar. </w:t>
      </w:r>
    </w:p>
    <w:p w14:paraId="6C7A4099" w14:textId="77777777" w:rsidR="00732970" w:rsidRDefault="00D1024B" w:rsidP="00732970">
      <w:pPr>
        <w:pStyle w:val="Style"/>
        <w:numPr>
          <w:ilvl w:val="0"/>
          <w:numId w:val="2"/>
        </w:numPr>
        <w:spacing w:before="100" w:beforeAutospacing="1" w:after="200" w:line="276" w:lineRule="auto"/>
        <w:ind w:leftChars="567" w:left="1569" w:rightChars="567" w:right="1247" w:hanging="322"/>
        <w:jc w:val="both"/>
        <w:textAlignment w:val="baseline"/>
        <w:rPr>
          <w:rFonts w:ascii="Calibri" w:hAnsi="Calibri" w:cs="Calibri"/>
          <w:sz w:val="22"/>
          <w:szCs w:val="22"/>
        </w:rPr>
      </w:pPr>
      <w:r w:rsidRPr="00732970">
        <w:rPr>
          <w:rFonts w:ascii="Calibri" w:eastAsia="Arial" w:hAnsi="Calibri" w:cs="Calibri"/>
          <w:sz w:val="22"/>
          <w:szCs w:val="22"/>
        </w:rPr>
        <w:t xml:space="preserve">Insta al Departamento de Educación de Navarra a promover la formación permanente del profesorado, así como la del resto de la comunidad educativa, en materia de prevención de violencia y acoso en los centros docente. </w:t>
      </w:r>
    </w:p>
    <w:p w14:paraId="7993EA7C" w14:textId="333600D7" w:rsidR="00732970" w:rsidRDefault="00D1024B" w:rsidP="00732970">
      <w:pPr>
        <w:pStyle w:val="Style"/>
        <w:spacing w:before="100" w:beforeAutospacing="1" w:after="200" w:line="276" w:lineRule="auto"/>
        <w:ind w:leftChars="567" w:left="1247" w:rightChars="567" w:right="1247"/>
        <w:jc w:val="both"/>
        <w:textAlignment w:val="baseline"/>
        <w:rPr>
          <w:rFonts w:ascii="Calibri" w:eastAsia="Arial" w:hAnsi="Calibri" w:cs="Calibri"/>
          <w:sz w:val="22"/>
          <w:szCs w:val="22"/>
        </w:rPr>
      </w:pPr>
      <w:r w:rsidRPr="00732970">
        <w:rPr>
          <w:rFonts w:ascii="Calibri" w:eastAsia="Arial" w:hAnsi="Calibri" w:cs="Calibri"/>
          <w:sz w:val="22"/>
          <w:szCs w:val="22"/>
        </w:rPr>
        <w:t>Pamplona, 5 de junio de 2024</w:t>
      </w:r>
    </w:p>
    <w:p w14:paraId="61875C02" w14:textId="0F9C5DD6" w:rsidR="00732970" w:rsidRDefault="00732970" w:rsidP="00732970">
      <w:pPr>
        <w:pStyle w:val="Style"/>
        <w:spacing w:before="100" w:beforeAutospacing="1" w:after="200" w:line="276" w:lineRule="auto"/>
        <w:ind w:leftChars="567" w:left="1247" w:rightChars="567" w:right="1247"/>
        <w:jc w:val="both"/>
        <w:textAlignment w:val="baseline"/>
        <w:rPr>
          <w:rFonts w:ascii="Calibri" w:hAnsi="Calibri" w:cs="Calibri"/>
          <w:sz w:val="22"/>
          <w:szCs w:val="22"/>
        </w:rPr>
      </w:pPr>
      <w:r>
        <w:rPr>
          <w:rFonts w:ascii="Calibri" w:eastAsia="Arial" w:hAnsi="Calibri" w:cs="Calibri"/>
          <w:sz w:val="22"/>
          <w:szCs w:val="22"/>
        </w:rPr>
        <w:t xml:space="preserve">La Parlamentaria Foral: María Teresa </w:t>
      </w:r>
      <w:proofErr w:type="spellStart"/>
      <w:r>
        <w:rPr>
          <w:rFonts w:ascii="Calibri" w:eastAsia="Arial" w:hAnsi="Calibri" w:cs="Calibri"/>
          <w:sz w:val="22"/>
          <w:szCs w:val="22"/>
        </w:rPr>
        <w:t>Nosti</w:t>
      </w:r>
      <w:proofErr w:type="spellEnd"/>
      <w:r>
        <w:rPr>
          <w:rFonts w:ascii="Calibri" w:eastAsia="Arial" w:hAnsi="Calibri" w:cs="Calibri"/>
          <w:sz w:val="22"/>
          <w:szCs w:val="22"/>
        </w:rPr>
        <w:t xml:space="preserve"> Izquierdo</w:t>
      </w:r>
    </w:p>
    <w:sectPr w:rsidR="00732970" w:rsidSect="004731C7">
      <w:type w:val="continuous"/>
      <w:pgSz w:w="12240" w:h="20160"/>
      <w:pgMar w:top="851" w:right="475" w:bottom="993" w:left="489"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021851"/>
    <w:multiLevelType w:val="singleLevel"/>
    <w:tmpl w:val="32FE838E"/>
    <w:lvl w:ilvl="0">
      <w:start w:val="1"/>
      <w:numFmt w:val="decimal"/>
      <w:lvlText w:val="%1."/>
      <w:legacy w:legacy="1" w:legacySpace="0" w:legacyIndent="0"/>
      <w:lvlJc w:val="left"/>
      <w:rPr>
        <w:rFonts w:ascii="Arial" w:hAnsi="Arial" w:cs="Arial" w:hint="default"/>
        <w:b/>
        <w:sz w:val="18"/>
        <w:szCs w:val="18"/>
      </w:rPr>
    </w:lvl>
  </w:abstractNum>
  <w:abstractNum w:abstractNumId="1" w15:restartNumberingAfterBreak="0">
    <w:nsid w:val="7C6D2C2B"/>
    <w:multiLevelType w:val="singleLevel"/>
    <w:tmpl w:val="3DA2E022"/>
    <w:lvl w:ilvl="0">
      <w:start w:val="2"/>
      <w:numFmt w:val="decimal"/>
      <w:lvlText w:val="%1."/>
      <w:legacy w:legacy="1" w:legacySpace="0" w:legacyIndent="0"/>
      <w:lvlJc w:val="left"/>
      <w:rPr>
        <w:rFonts w:ascii="Arial" w:hAnsi="Arial" w:cs="Arial" w:hint="default"/>
        <w:b/>
        <w:sz w:val="18"/>
        <w:szCs w:val="18"/>
      </w:rPr>
    </w:lvl>
  </w:abstractNum>
  <w:num w:numId="1" w16cid:durableId="145171836">
    <w:abstractNumId w:val="0"/>
  </w:num>
  <w:num w:numId="2" w16cid:durableId="3453287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CD0D0E"/>
    <w:rsid w:val="00325F96"/>
    <w:rsid w:val="004731C7"/>
    <w:rsid w:val="00732970"/>
    <w:rsid w:val="008470A1"/>
    <w:rsid w:val="0096153B"/>
    <w:rsid w:val="00CD0D0E"/>
    <w:rsid w:val="00D1024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D53E5"/>
  <w15:docId w15:val="{92A117F9-7DEA-43E2-9377-A0C8E300F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641</Words>
  <Characters>3529</Characters>
  <Application>Microsoft Office Word</Application>
  <DocSecurity>0</DocSecurity>
  <Lines>29</Lines>
  <Paragraphs>8</Paragraphs>
  <ScaleCrop>false</ScaleCrop>
  <Company>HP Inc.</Company>
  <LinksUpToDate>false</LinksUpToDate>
  <CharactersWithSpaces>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24MOC-85</dc:title>
  <dc:creator>informatica</dc:creator>
  <cp:keywords>CreatedByIRIS_Readiris_17.0</cp:keywords>
  <cp:lastModifiedBy>Aranaz, Carlota</cp:lastModifiedBy>
  <cp:revision>5</cp:revision>
  <dcterms:created xsi:type="dcterms:W3CDTF">2024-06-05T15:31:00Z</dcterms:created>
  <dcterms:modified xsi:type="dcterms:W3CDTF">2024-06-07T10:34:00Z</dcterms:modified>
</cp:coreProperties>
</file>