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157D" w14:textId="77777777" w:rsidR="008154F0" w:rsidRDefault="008154F0" w:rsidP="008154F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154F0">
        <w:rPr>
          <w:rFonts w:ascii="Calibri" w:eastAsia="Arial" w:hAnsi="Calibri" w:cs="Calibri"/>
          <w:sz w:val="22"/>
          <w:szCs w:val="22"/>
        </w:rPr>
        <w:t>24PES-287</w:t>
      </w:r>
    </w:p>
    <w:p w14:paraId="33D3D306" w14:textId="77777777" w:rsidR="008154F0" w:rsidRDefault="008154F0" w:rsidP="008154F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54F0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</w:t>
      </w:r>
      <w:r w:rsidRPr="008154F0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787375B4" w14:textId="6BC6838E" w:rsidR="008154F0" w:rsidRDefault="008154F0" w:rsidP="008154F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154F0">
        <w:rPr>
          <w:rFonts w:ascii="Calibri" w:eastAsia="Arial" w:hAnsi="Calibri" w:cs="Calibri"/>
          <w:sz w:val="22"/>
          <w:szCs w:val="22"/>
        </w:rPr>
        <w:t>¿Qué planes tiene el Gobierno de Navarra para atender la situación de la iglesia del Santo Cristo de Caparros</w:t>
      </w:r>
      <w:r>
        <w:rPr>
          <w:rFonts w:ascii="Calibri" w:eastAsia="Arial" w:hAnsi="Calibri" w:cs="Calibri"/>
          <w:sz w:val="22"/>
          <w:szCs w:val="22"/>
        </w:rPr>
        <w:t>o</w:t>
      </w:r>
      <w:r w:rsidRPr="008154F0">
        <w:rPr>
          <w:rFonts w:ascii="Calibri" w:eastAsia="Arial" w:hAnsi="Calibri" w:cs="Calibri"/>
          <w:sz w:val="22"/>
          <w:szCs w:val="22"/>
        </w:rPr>
        <w:t xml:space="preserve">? </w:t>
      </w:r>
    </w:p>
    <w:p w14:paraId="02480F50" w14:textId="49292882" w:rsidR="008154F0" w:rsidRDefault="008154F0" w:rsidP="008154F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154F0">
        <w:rPr>
          <w:rFonts w:ascii="Calibri" w:eastAsia="Arial" w:hAnsi="Calibri" w:cs="Calibri"/>
          <w:sz w:val="22"/>
          <w:szCs w:val="22"/>
        </w:rPr>
        <w:t>Pamplona,</w:t>
      </w:r>
      <w:r w:rsidRPr="008154F0">
        <w:rPr>
          <w:rFonts w:ascii="Calibri" w:eastAsia="Arial" w:hAnsi="Calibri" w:cs="Calibri"/>
          <w:sz w:val="22"/>
          <w:szCs w:val="22"/>
        </w:rPr>
        <w:t xml:space="preserve"> 30 de mayo de 2024. </w:t>
      </w:r>
    </w:p>
    <w:p w14:paraId="08724B73" w14:textId="7FE77171" w:rsidR="000B518E" w:rsidRPr="008154F0" w:rsidRDefault="008154F0" w:rsidP="008154F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8154F0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0B518E" w:rsidRPr="008154F0" w:rsidSect="008154F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8E"/>
    <w:rsid w:val="000B518E"/>
    <w:rsid w:val="008154F0"/>
    <w:rsid w:val="00A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52C"/>
  <w15:docId w15:val="{C2184AA8-4723-4013-B94E-CE4C32F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24PES-287</dc:title>
  <dc:creator>informatica</dc:creator>
  <cp:keywords>CreatedByIRIS_Readiris_17.0</cp:keywords>
  <cp:lastModifiedBy>Mauleón, Fernando</cp:lastModifiedBy>
  <cp:revision>2</cp:revision>
  <dcterms:created xsi:type="dcterms:W3CDTF">2024-06-04T10:50:00Z</dcterms:created>
  <dcterms:modified xsi:type="dcterms:W3CDTF">2024-06-04T10:51:00Z</dcterms:modified>
</cp:coreProperties>
</file>