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21" w:type="dxa"/>
        <w:tblInd w:w="-1152" w:type="dxa"/>
        <w:tblLook w:val="01E0" w:firstRow="1" w:lastRow="1" w:firstColumn="1" w:lastColumn="1" w:noHBand="0" w:noVBand="0"/>
      </w:tblPr>
      <w:tblGrid>
        <w:gridCol w:w="13876"/>
        <w:gridCol w:w="7745"/>
      </w:tblGrid>
      <w:tr w:rsidR="005C5D95" w14:paraId="4062A702" w14:textId="77777777" w:rsidTr="005C5D95">
        <w:tc>
          <w:tcPr>
            <w:tcW w:w="13876" w:type="dxa"/>
          </w:tcPr>
          <w:p w14:paraId="19DF641A" w14:textId="77777777" w:rsidR="005C5D95" w:rsidRDefault="005C5D95">
            <w:pPr>
              <w:spacing w:line="360" w:lineRule="auto"/>
              <w:ind w:left="-3384" w:right="-108"/>
              <w:jc w:val="center"/>
              <w:rPr>
                <w:rFonts w:ascii="Verdana" w:hAnsi="Verdana"/>
                <w:lang w:eastAsia="en-US"/>
              </w:rPr>
            </w:pPr>
          </w:p>
        </w:tc>
        <w:tc>
          <w:tcPr>
            <w:tcW w:w="7745" w:type="dxa"/>
          </w:tcPr>
          <w:p w14:paraId="2A0FEF78" w14:textId="77777777" w:rsidR="005C5D95" w:rsidRDefault="005C5D95">
            <w:pPr>
              <w:spacing w:line="360" w:lineRule="auto"/>
              <w:ind w:left="1332" w:right="-1216"/>
              <w:rPr>
                <w:rFonts w:ascii="Verdana" w:hAnsi="Verdana"/>
                <w:lang w:eastAsia="en-US"/>
              </w:rPr>
            </w:pPr>
          </w:p>
        </w:tc>
      </w:tr>
    </w:tbl>
    <w:p w14:paraId="71706826" w14:textId="77777777" w:rsidR="00FA171C" w:rsidRDefault="00FA171C" w:rsidP="00FA171C">
      <w:pPr>
        <w:pStyle w:val="Default"/>
        <w:spacing w:line="360" w:lineRule="auto"/>
        <w:rPr>
          <w:rFonts w:ascii="Arial" w:hAnsi="Arial" w:cs="Arial"/>
          <w:sz w:val="22"/>
          <w:szCs w:val="22"/>
        </w:rPr>
      </w:pPr>
    </w:p>
    <w:p w14:paraId="005869FA" w14:textId="3B8063CF" w:rsidR="00520FD6" w:rsidRPr="00C35063" w:rsidRDefault="005C5D95" w:rsidP="00C35063">
      <w:pPr>
        <w:spacing w:line="360" w:lineRule="auto"/>
        <w:ind w:firstLine="708"/>
        <w:jc w:val="both"/>
        <w:rPr>
          <w:rFonts w:ascii="Arial" w:eastAsiaTheme="minorHAnsi" w:hAnsi="Arial" w:cs="Arial"/>
          <w:bCs/>
          <w:sz w:val="22"/>
          <w:szCs w:val="22"/>
          <w:lang w:eastAsia="en-US"/>
        </w:rPr>
      </w:pPr>
      <w:r w:rsidRPr="00C35063">
        <w:rPr>
          <w:rFonts w:ascii="Arial" w:hAnsi="Arial" w:cs="Arial"/>
          <w:sz w:val="22"/>
          <w:szCs w:val="22"/>
        </w:rPr>
        <w:t xml:space="preserve">La Consejera de Cultura, Deporte y Turismo del Gobierno de Navarra, en relación a la </w:t>
      </w:r>
      <w:r w:rsidR="00CC6D58">
        <w:rPr>
          <w:rFonts w:ascii="Arial" w:hAnsi="Arial" w:cs="Arial"/>
          <w:sz w:val="22"/>
          <w:szCs w:val="22"/>
        </w:rPr>
        <w:t>Pregunta escrita formulada por el Parlamentario</w:t>
      </w:r>
      <w:r w:rsidRPr="00C35063">
        <w:rPr>
          <w:rFonts w:ascii="Arial" w:hAnsi="Arial" w:cs="Arial"/>
          <w:sz w:val="22"/>
          <w:szCs w:val="22"/>
        </w:rPr>
        <w:t xml:space="preserve"> Foral </w:t>
      </w:r>
      <w:r w:rsidR="004F146C" w:rsidRPr="00C35063">
        <w:rPr>
          <w:rFonts w:ascii="Arial" w:hAnsi="Arial" w:cs="Arial"/>
          <w:sz w:val="22"/>
          <w:szCs w:val="22"/>
        </w:rPr>
        <w:t>D</w:t>
      </w:r>
      <w:r w:rsidR="00CC6D58">
        <w:rPr>
          <w:rFonts w:ascii="Arial" w:hAnsi="Arial" w:cs="Arial"/>
          <w:sz w:val="22"/>
          <w:szCs w:val="22"/>
        </w:rPr>
        <w:t xml:space="preserve">. Javier </w:t>
      </w:r>
      <w:r w:rsidR="00637EA6">
        <w:rPr>
          <w:rFonts w:ascii="Arial" w:hAnsi="Arial" w:cs="Arial"/>
          <w:sz w:val="22"/>
          <w:szCs w:val="22"/>
        </w:rPr>
        <w:t xml:space="preserve">Trigo </w:t>
      </w:r>
      <w:proofErr w:type="spellStart"/>
      <w:r w:rsidR="00637EA6">
        <w:rPr>
          <w:rFonts w:ascii="Arial" w:hAnsi="Arial" w:cs="Arial"/>
          <w:sz w:val="22"/>
          <w:szCs w:val="22"/>
        </w:rPr>
        <w:t>Oubiñ</w:t>
      </w:r>
      <w:r w:rsidR="00D77019">
        <w:rPr>
          <w:rFonts w:ascii="Arial" w:hAnsi="Arial" w:cs="Arial"/>
          <w:sz w:val="22"/>
          <w:szCs w:val="22"/>
        </w:rPr>
        <w:t>a</w:t>
      </w:r>
      <w:proofErr w:type="spellEnd"/>
      <w:r w:rsidR="004F146C" w:rsidRPr="00C35063">
        <w:rPr>
          <w:rFonts w:ascii="Arial" w:hAnsi="Arial" w:cs="Arial"/>
          <w:sz w:val="22"/>
          <w:szCs w:val="22"/>
        </w:rPr>
        <w:t>,</w:t>
      </w:r>
      <w:r w:rsidR="00165C78" w:rsidRPr="00C35063">
        <w:rPr>
          <w:rFonts w:ascii="Arial" w:hAnsi="Arial" w:cs="Arial"/>
          <w:sz w:val="22"/>
          <w:szCs w:val="22"/>
        </w:rPr>
        <w:t xml:space="preserve"> </w:t>
      </w:r>
      <w:r w:rsidR="00CC6D58">
        <w:rPr>
          <w:rFonts w:ascii="Arial" w:hAnsi="Arial" w:cs="Arial"/>
          <w:sz w:val="22"/>
          <w:szCs w:val="22"/>
        </w:rPr>
        <w:t>adscrito</w:t>
      </w:r>
      <w:r w:rsidRPr="00C35063">
        <w:rPr>
          <w:rFonts w:ascii="Arial" w:hAnsi="Arial" w:cs="Arial"/>
          <w:sz w:val="22"/>
          <w:szCs w:val="22"/>
        </w:rPr>
        <w:t xml:space="preserve"> al Grupo Parlamentario </w:t>
      </w:r>
      <w:r w:rsidR="00BA2065">
        <w:rPr>
          <w:rFonts w:ascii="Arial" w:hAnsi="Arial" w:cs="Arial"/>
          <w:sz w:val="22"/>
          <w:szCs w:val="22"/>
        </w:rPr>
        <w:t>Unión del Pueblo Navarro</w:t>
      </w:r>
      <w:r w:rsidRPr="00C35063">
        <w:rPr>
          <w:rFonts w:ascii="Arial" w:hAnsi="Arial" w:cs="Arial"/>
          <w:color w:val="FF0000"/>
          <w:sz w:val="22"/>
          <w:szCs w:val="22"/>
        </w:rPr>
        <w:t xml:space="preserve"> </w:t>
      </w:r>
      <w:r w:rsidR="007E509F" w:rsidRPr="00C35063">
        <w:rPr>
          <w:rFonts w:ascii="Arial" w:hAnsi="Arial" w:cs="Arial"/>
          <w:sz w:val="22"/>
          <w:szCs w:val="22"/>
        </w:rPr>
        <w:t>(11-24</w:t>
      </w:r>
      <w:r w:rsidR="00637EA6">
        <w:rPr>
          <w:rFonts w:ascii="Arial" w:hAnsi="Arial" w:cs="Arial"/>
          <w:sz w:val="22"/>
          <w:szCs w:val="22"/>
        </w:rPr>
        <w:t xml:space="preserve"> </w:t>
      </w:r>
      <w:r w:rsidR="00CC6D58">
        <w:rPr>
          <w:rFonts w:ascii="Arial" w:hAnsi="Arial" w:cs="Arial"/>
          <w:sz w:val="22"/>
          <w:szCs w:val="22"/>
        </w:rPr>
        <w:t>PES-002</w:t>
      </w:r>
      <w:r w:rsidR="00C229AF">
        <w:rPr>
          <w:rFonts w:ascii="Arial" w:hAnsi="Arial" w:cs="Arial"/>
          <w:sz w:val="22"/>
          <w:szCs w:val="22"/>
        </w:rPr>
        <w:t>92</w:t>
      </w:r>
      <w:r w:rsidRPr="00C35063">
        <w:rPr>
          <w:rFonts w:ascii="Arial" w:hAnsi="Arial" w:cs="Arial"/>
          <w:sz w:val="22"/>
          <w:szCs w:val="22"/>
        </w:rPr>
        <w:t xml:space="preserve">) en la que </w:t>
      </w:r>
      <w:r w:rsidR="00CC6D58">
        <w:rPr>
          <w:rFonts w:ascii="Arial" w:hAnsi="Arial" w:cs="Arial"/>
          <w:sz w:val="22"/>
          <w:szCs w:val="22"/>
        </w:rPr>
        <w:t>pregunta</w:t>
      </w:r>
      <w:r w:rsidR="00C35063">
        <w:rPr>
          <w:rFonts w:ascii="Arial" w:hAnsi="Arial" w:cs="Arial"/>
          <w:sz w:val="22"/>
          <w:szCs w:val="22"/>
        </w:rPr>
        <w:t xml:space="preserve"> </w:t>
      </w:r>
      <w:r w:rsidR="00CC6D58">
        <w:rPr>
          <w:rFonts w:ascii="Arial" w:hAnsi="Arial" w:cs="Arial"/>
          <w:sz w:val="22"/>
          <w:szCs w:val="22"/>
        </w:rPr>
        <w:t xml:space="preserve">sobre </w:t>
      </w:r>
      <w:r w:rsidR="00C229AF">
        <w:rPr>
          <w:rFonts w:ascii="Arial" w:hAnsi="Arial" w:cs="Arial"/>
          <w:sz w:val="22"/>
          <w:szCs w:val="22"/>
        </w:rPr>
        <w:t>la accesibilidad de la Real Colegiata de Roncesvalles</w:t>
      </w:r>
      <w:r w:rsidR="00C35063" w:rsidRPr="00C35063">
        <w:rPr>
          <w:rFonts w:ascii="Arial" w:hAnsi="Arial" w:cs="Arial"/>
          <w:bCs/>
          <w:sz w:val="22"/>
          <w:szCs w:val="22"/>
        </w:rPr>
        <w:t>,</w:t>
      </w:r>
      <w:r w:rsidR="00512C90" w:rsidRPr="00C35063">
        <w:rPr>
          <w:rFonts w:ascii="Arial" w:eastAsiaTheme="minorHAnsi" w:hAnsi="Arial" w:cs="Arial"/>
          <w:sz w:val="22"/>
          <w:szCs w:val="22"/>
          <w:lang w:eastAsia="en-US"/>
        </w:rPr>
        <w:t xml:space="preserve"> t</w:t>
      </w:r>
      <w:r w:rsidR="00044E27" w:rsidRPr="00C35063">
        <w:rPr>
          <w:rFonts w:ascii="Arial" w:hAnsi="Arial" w:cs="Arial"/>
          <w:sz w:val="22"/>
          <w:szCs w:val="22"/>
        </w:rPr>
        <w:t>iene el honor de informarle lo siguiente:</w:t>
      </w:r>
      <w:r w:rsidR="00B700A2" w:rsidRPr="00C35063">
        <w:rPr>
          <w:rFonts w:ascii="Arial" w:eastAsiaTheme="minorHAnsi" w:hAnsi="Arial" w:cs="Arial"/>
          <w:bCs/>
          <w:sz w:val="22"/>
          <w:szCs w:val="22"/>
          <w:lang w:eastAsia="en-US"/>
        </w:rPr>
        <w:t xml:space="preserve"> </w:t>
      </w:r>
    </w:p>
    <w:p w14:paraId="5AE64C26" w14:textId="77777777" w:rsidR="00044E27" w:rsidRPr="002E62D5" w:rsidRDefault="00B700A2" w:rsidP="00520FD6">
      <w:pPr>
        <w:pStyle w:val="Default"/>
        <w:spacing w:line="480" w:lineRule="auto"/>
        <w:rPr>
          <w:rFonts w:ascii="Arial" w:eastAsiaTheme="minorHAnsi" w:hAnsi="Arial" w:cs="Arial"/>
          <w:bCs/>
          <w:sz w:val="22"/>
          <w:szCs w:val="22"/>
          <w:lang w:eastAsia="en-US"/>
        </w:rPr>
      </w:pPr>
      <w:r w:rsidRPr="002E62D5">
        <w:rPr>
          <w:rFonts w:ascii="Arial" w:eastAsiaTheme="minorHAnsi" w:hAnsi="Arial" w:cs="Arial"/>
          <w:bCs/>
          <w:sz w:val="22"/>
          <w:szCs w:val="22"/>
          <w:lang w:eastAsia="en-US"/>
        </w:rPr>
        <w:t xml:space="preserve">                                                                                </w:t>
      </w:r>
      <w:r w:rsidR="00165C78" w:rsidRPr="002E62D5">
        <w:rPr>
          <w:rFonts w:ascii="Arial" w:eastAsiaTheme="minorHAnsi" w:hAnsi="Arial" w:cs="Arial"/>
          <w:bCs/>
          <w:sz w:val="22"/>
          <w:szCs w:val="22"/>
          <w:lang w:eastAsia="en-US"/>
        </w:rPr>
        <w:t xml:space="preserve"> </w:t>
      </w:r>
      <w:r w:rsidRPr="002E62D5">
        <w:rPr>
          <w:rFonts w:ascii="Arial" w:eastAsiaTheme="minorHAnsi" w:hAnsi="Arial" w:cs="Arial"/>
          <w:bCs/>
          <w:sz w:val="22"/>
          <w:szCs w:val="22"/>
          <w:lang w:eastAsia="en-US"/>
        </w:rPr>
        <w:t xml:space="preserve">     </w:t>
      </w:r>
    </w:p>
    <w:p w14:paraId="2BF0E9E6" w14:textId="77777777" w:rsidR="00D77019" w:rsidRDefault="00C229AF" w:rsidP="00C229AF">
      <w:pPr>
        <w:spacing w:line="360" w:lineRule="auto"/>
        <w:jc w:val="both"/>
        <w:rPr>
          <w:rFonts w:ascii="Arial" w:hAnsi="Arial" w:cs="Arial"/>
        </w:rPr>
      </w:pPr>
      <w:r w:rsidRPr="00C229AF">
        <w:rPr>
          <w:rFonts w:ascii="Arial" w:hAnsi="Arial" w:cs="Arial"/>
          <w:sz w:val="22"/>
          <w:szCs w:val="22"/>
        </w:rPr>
        <w:t>La entrada a la iglesia de la Real Colegiata de Roncesvalles no es accesible para sillas de ruedas</w:t>
      </w:r>
      <w:r>
        <w:rPr>
          <w:rFonts w:ascii="Arial" w:hAnsi="Arial" w:cs="Arial"/>
          <w:sz w:val="22"/>
          <w:szCs w:val="22"/>
        </w:rPr>
        <w:t xml:space="preserve">. </w:t>
      </w:r>
      <w:r w:rsidRPr="00C229AF">
        <w:rPr>
          <w:rFonts w:ascii="Arial" w:hAnsi="Arial" w:cs="Arial"/>
          <w:sz w:val="22"/>
          <w:szCs w:val="22"/>
        </w:rPr>
        <w:t>Corresponde a los titulares de la Real Colegiata hacer una propuesta de accesibilidad para sillas de ruedas que, en su condición de monumento BIC, deberá ser autorizada por el Servicio de Patrimonio Histórico</w:t>
      </w:r>
      <w:r>
        <w:rPr>
          <w:rFonts w:ascii="Arial" w:hAnsi="Arial" w:cs="Arial"/>
        </w:rPr>
        <w:t>.</w:t>
      </w:r>
    </w:p>
    <w:p w14:paraId="325F0ACF" w14:textId="347F7868" w:rsidR="00D77019" w:rsidRDefault="005C5D95" w:rsidP="00D77019">
      <w:pPr>
        <w:tabs>
          <w:tab w:val="left" w:pos="709"/>
          <w:tab w:val="left" w:pos="992"/>
          <w:tab w:val="left" w:pos="1276"/>
          <w:tab w:val="center" w:pos="3827"/>
        </w:tabs>
        <w:spacing w:line="480" w:lineRule="auto"/>
        <w:ind w:right="-1"/>
        <w:jc w:val="both"/>
        <w:rPr>
          <w:rFonts w:ascii="Arial" w:hAnsi="Arial" w:cs="Arial"/>
          <w:sz w:val="22"/>
          <w:szCs w:val="22"/>
        </w:rPr>
      </w:pPr>
      <w:r w:rsidRPr="002E62D5">
        <w:rPr>
          <w:rFonts w:ascii="Arial" w:hAnsi="Arial" w:cs="Arial"/>
          <w:sz w:val="22"/>
          <w:szCs w:val="22"/>
        </w:rPr>
        <w:t xml:space="preserve">Es lo que puedo informar, en cumplimiento </w:t>
      </w:r>
      <w:r w:rsidR="00044E27" w:rsidRPr="002E62D5">
        <w:rPr>
          <w:rFonts w:ascii="Arial" w:hAnsi="Arial" w:cs="Arial"/>
          <w:sz w:val="22"/>
          <w:szCs w:val="22"/>
        </w:rPr>
        <w:t>de lo dispuesto en el a</w:t>
      </w:r>
      <w:r w:rsidR="000F2956">
        <w:rPr>
          <w:rFonts w:ascii="Arial" w:hAnsi="Arial" w:cs="Arial"/>
          <w:sz w:val="22"/>
          <w:szCs w:val="22"/>
        </w:rPr>
        <w:t xml:space="preserve">rtículo </w:t>
      </w:r>
      <w:r w:rsidR="00156564">
        <w:rPr>
          <w:rFonts w:ascii="Arial" w:hAnsi="Arial" w:cs="Arial"/>
          <w:sz w:val="22"/>
          <w:szCs w:val="22"/>
        </w:rPr>
        <w:t>2</w:t>
      </w:r>
      <w:r w:rsidR="00B700A2" w:rsidRPr="002E62D5">
        <w:rPr>
          <w:rFonts w:ascii="Arial" w:hAnsi="Arial" w:cs="Arial"/>
          <w:sz w:val="22"/>
          <w:szCs w:val="22"/>
        </w:rPr>
        <w:t>15 d</w:t>
      </w:r>
      <w:r w:rsidRPr="002E62D5">
        <w:rPr>
          <w:rFonts w:ascii="Arial" w:hAnsi="Arial" w:cs="Arial"/>
          <w:sz w:val="22"/>
          <w:szCs w:val="22"/>
        </w:rPr>
        <w:t>el Reglamento del Parlamento de Navarra.</w:t>
      </w:r>
    </w:p>
    <w:p w14:paraId="04D57D93" w14:textId="5449E83B" w:rsidR="005C5D95" w:rsidRDefault="00044E27" w:rsidP="00520FD6">
      <w:pPr>
        <w:spacing w:line="480" w:lineRule="auto"/>
        <w:jc w:val="center"/>
        <w:rPr>
          <w:rFonts w:ascii="Arial" w:hAnsi="Arial" w:cs="Arial"/>
          <w:sz w:val="22"/>
          <w:szCs w:val="22"/>
        </w:rPr>
      </w:pPr>
      <w:r w:rsidRPr="002E62D5">
        <w:rPr>
          <w:rFonts w:ascii="Arial" w:hAnsi="Arial" w:cs="Arial"/>
          <w:sz w:val="22"/>
          <w:szCs w:val="22"/>
        </w:rPr>
        <w:t>Pamplona,</w:t>
      </w:r>
      <w:r w:rsidR="00226445">
        <w:rPr>
          <w:rFonts w:ascii="Arial" w:hAnsi="Arial" w:cs="Arial"/>
          <w:sz w:val="22"/>
          <w:szCs w:val="22"/>
        </w:rPr>
        <w:t xml:space="preserve"> 28</w:t>
      </w:r>
      <w:r w:rsidR="00AB619D">
        <w:rPr>
          <w:rFonts w:ascii="Arial" w:hAnsi="Arial" w:cs="Arial"/>
          <w:sz w:val="22"/>
          <w:szCs w:val="22"/>
        </w:rPr>
        <w:t xml:space="preserve"> de junio</w:t>
      </w:r>
      <w:r w:rsidR="00C35063">
        <w:rPr>
          <w:rFonts w:ascii="Arial" w:hAnsi="Arial" w:cs="Arial"/>
          <w:sz w:val="22"/>
          <w:szCs w:val="22"/>
        </w:rPr>
        <w:t xml:space="preserve"> </w:t>
      </w:r>
      <w:r w:rsidR="007E509F">
        <w:rPr>
          <w:rFonts w:ascii="Arial" w:hAnsi="Arial" w:cs="Arial"/>
          <w:sz w:val="22"/>
          <w:szCs w:val="22"/>
        </w:rPr>
        <w:t>de 2024</w:t>
      </w:r>
    </w:p>
    <w:p w14:paraId="34A9904D" w14:textId="77777777" w:rsidR="00FC1358" w:rsidRDefault="00D77019" w:rsidP="00D77019">
      <w:pPr>
        <w:spacing w:line="480" w:lineRule="auto"/>
        <w:jc w:val="center"/>
        <w:rPr>
          <w:rFonts w:ascii="Arial" w:hAnsi="Arial" w:cs="Arial"/>
          <w:sz w:val="22"/>
          <w:szCs w:val="22"/>
        </w:rPr>
      </w:pPr>
      <w:r>
        <w:rPr>
          <w:rFonts w:ascii="Arial" w:hAnsi="Arial" w:cs="Arial"/>
          <w:sz w:val="22"/>
          <w:szCs w:val="22"/>
        </w:rPr>
        <w:t xml:space="preserve">La Consejera de Cultura, Deporte y Turismo: </w:t>
      </w:r>
      <w:r w:rsidR="005C5D95">
        <w:rPr>
          <w:rFonts w:ascii="Arial" w:hAnsi="Arial" w:cs="Arial"/>
          <w:sz w:val="22"/>
          <w:szCs w:val="22"/>
        </w:rPr>
        <w:t>Rebeca Esnaola Bermejo</w:t>
      </w:r>
    </w:p>
    <w:p w14:paraId="480BC485" w14:textId="329FB9D9" w:rsidR="00D74EC4" w:rsidRDefault="00D74EC4"/>
    <w:sectPr w:rsidR="00D74E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06597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169819">
    <w:abstractNumId w:val="2"/>
  </w:num>
  <w:num w:numId="3" w16cid:durableId="2023624193">
    <w:abstractNumId w:val="0"/>
  </w:num>
  <w:num w:numId="4" w16cid:durableId="378937517">
    <w:abstractNumId w:val="1"/>
  </w:num>
  <w:num w:numId="5" w16cid:durableId="1975913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5B8E"/>
    <w:rsid w:val="00033679"/>
    <w:rsid w:val="00044E27"/>
    <w:rsid w:val="0008521E"/>
    <w:rsid w:val="000F2956"/>
    <w:rsid w:val="00156564"/>
    <w:rsid w:val="00165C78"/>
    <w:rsid w:val="00226445"/>
    <w:rsid w:val="002E62D5"/>
    <w:rsid w:val="003725A8"/>
    <w:rsid w:val="00444730"/>
    <w:rsid w:val="004572BE"/>
    <w:rsid w:val="004F146C"/>
    <w:rsid w:val="00503431"/>
    <w:rsid w:val="00512C90"/>
    <w:rsid w:val="00520FD6"/>
    <w:rsid w:val="005322EF"/>
    <w:rsid w:val="00587A69"/>
    <w:rsid w:val="005C5D95"/>
    <w:rsid w:val="00605379"/>
    <w:rsid w:val="00633491"/>
    <w:rsid w:val="00637EA6"/>
    <w:rsid w:val="006B41B3"/>
    <w:rsid w:val="00733746"/>
    <w:rsid w:val="0075427A"/>
    <w:rsid w:val="00794A2E"/>
    <w:rsid w:val="007E509F"/>
    <w:rsid w:val="00842895"/>
    <w:rsid w:val="008432FA"/>
    <w:rsid w:val="008E03B3"/>
    <w:rsid w:val="009065B0"/>
    <w:rsid w:val="009E6F76"/>
    <w:rsid w:val="00A02DDE"/>
    <w:rsid w:val="00A454EF"/>
    <w:rsid w:val="00AB619D"/>
    <w:rsid w:val="00B21AE8"/>
    <w:rsid w:val="00B700A2"/>
    <w:rsid w:val="00B72679"/>
    <w:rsid w:val="00BA2065"/>
    <w:rsid w:val="00BA5D83"/>
    <w:rsid w:val="00BF74E3"/>
    <w:rsid w:val="00C04996"/>
    <w:rsid w:val="00C229AF"/>
    <w:rsid w:val="00C35063"/>
    <w:rsid w:val="00CC6D58"/>
    <w:rsid w:val="00D1626C"/>
    <w:rsid w:val="00D20825"/>
    <w:rsid w:val="00D74EC4"/>
    <w:rsid w:val="00D77019"/>
    <w:rsid w:val="00E57209"/>
    <w:rsid w:val="00EC3B62"/>
    <w:rsid w:val="00F16AC7"/>
    <w:rsid w:val="00F40C06"/>
    <w:rsid w:val="00FA171C"/>
    <w:rsid w:val="00FA6A1E"/>
    <w:rsid w:val="00FC1358"/>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6781"/>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Textodeglobo">
    <w:name w:val="Balloon Text"/>
    <w:basedOn w:val="Normal"/>
    <w:link w:val="TextodegloboCar"/>
    <w:uiPriority w:val="99"/>
    <w:semiHidden/>
    <w:unhideWhenUsed/>
    <w:rsid w:val="000F29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295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4327-38B5-4A57-B181-C899970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5</cp:revision>
  <cp:lastPrinted>2024-04-02T12:22:00Z</cp:lastPrinted>
  <dcterms:created xsi:type="dcterms:W3CDTF">2024-07-01T10:51:00Z</dcterms:created>
  <dcterms:modified xsi:type="dcterms:W3CDTF">2024-07-29T11:09:00Z</dcterms:modified>
</cp:coreProperties>
</file>