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49D2" w14:textId="633BE3FC" w:rsidR="000D2464" w:rsidRDefault="000D2464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eastAsia="Arial" w:hAnsi="Calibri" w:cs="Calibri"/>
          <w:sz w:val="22"/>
          <w:szCs w:val="22"/>
        </w:rPr>
        <w:t>24PES-353</w:t>
      </w:r>
    </w:p>
    <w:p w14:paraId="28DC38CE" w14:textId="03028E00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7102A">
        <w:rPr>
          <w:rFonts w:ascii="Calibri" w:eastAsia="Arial" w:hAnsi="Calibri" w:cs="Calibri"/>
          <w:bCs/>
          <w:sz w:val="22"/>
          <w:szCs w:val="22"/>
        </w:rPr>
        <w:t>Adolfo Araiz Flamarique,</w:t>
      </w:r>
      <w:r w:rsidRPr="000D246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 xml:space="preserve">miembro del Grupo Parlamentario </w:t>
      </w:r>
      <w:r w:rsidRPr="0077102A">
        <w:rPr>
          <w:rFonts w:ascii="Calibri" w:eastAsia="Arial" w:hAnsi="Calibri" w:cs="Calibri"/>
          <w:bCs/>
          <w:sz w:val="22"/>
          <w:szCs w:val="22"/>
        </w:rPr>
        <w:t xml:space="preserve">EH </w:t>
      </w:r>
      <w:r w:rsidR="0077102A" w:rsidRPr="0077102A">
        <w:rPr>
          <w:rFonts w:ascii="Calibri" w:eastAsia="Arial" w:hAnsi="Calibri" w:cs="Calibri"/>
          <w:bCs/>
          <w:sz w:val="22"/>
          <w:szCs w:val="22"/>
        </w:rPr>
        <w:t>Bildu Nafarroa,</w:t>
      </w:r>
      <w:r w:rsidR="0077102A" w:rsidRPr="000D246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>ante la Mesa de la Cámara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presenta para su tramitación las siguientes </w:t>
      </w:r>
      <w:r w:rsidR="0077102A" w:rsidRPr="0077102A">
        <w:rPr>
          <w:rFonts w:ascii="Calibri" w:eastAsia="Arial" w:hAnsi="Calibri" w:cs="Calibri"/>
          <w:bCs/>
          <w:sz w:val="22"/>
          <w:szCs w:val="22"/>
        </w:rPr>
        <w:t>preguntas</w:t>
      </w:r>
      <w:r w:rsidRPr="0077102A">
        <w:rPr>
          <w:rFonts w:ascii="Calibri" w:eastAsia="Arial" w:hAnsi="Calibri" w:cs="Calibri"/>
          <w:bCs/>
          <w:sz w:val="22"/>
          <w:szCs w:val="22"/>
        </w:rPr>
        <w:t xml:space="preserve"> para su respuesta </w:t>
      </w:r>
      <w:r w:rsidR="0077102A" w:rsidRPr="0077102A">
        <w:rPr>
          <w:rFonts w:ascii="Calibri" w:eastAsia="Arial" w:hAnsi="Calibri" w:cs="Calibri"/>
          <w:bCs/>
          <w:sz w:val="22"/>
          <w:szCs w:val="22"/>
        </w:rPr>
        <w:t>escrita:</w:t>
      </w:r>
      <w:r w:rsidR="0077102A" w:rsidRPr="000D2464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669ED0CA" w14:textId="613ED486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 xml:space="preserve">En los informes de </w:t>
      </w:r>
      <w:r w:rsidR="0077102A">
        <w:rPr>
          <w:rFonts w:ascii="Calibri" w:hAnsi="Calibri" w:cs="Calibri"/>
          <w:sz w:val="22"/>
          <w:szCs w:val="22"/>
        </w:rPr>
        <w:t>e</w:t>
      </w:r>
      <w:r w:rsidRPr="000D2464">
        <w:rPr>
          <w:rFonts w:ascii="Calibri" w:hAnsi="Calibri" w:cs="Calibri"/>
          <w:sz w:val="22"/>
          <w:szCs w:val="22"/>
        </w:rPr>
        <w:t>valuación estratégica de la delincuencia en Navarra elaborados por la División de Información de la Policía Foral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correspondientes a los años 2020 y 2021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se recoge un apartado titulado </w:t>
      </w:r>
      <w:r w:rsidR="00C164F7">
        <w:rPr>
          <w:rFonts w:ascii="Calibri" w:hAnsi="Calibri" w:cs="Calibri"/>
          <w:sz w:val="22"/>
          <w:szCs w:val="22"/>
        </w:rPr>
        <w:t>«</w:t>
      </w:r>
      <w:r w:rsidRPr="000D2464">
        <w:rPr>
          <w:rFonts w:ascii="Calibri" w:hAnsi="Calibri" w:cs="Calibri"/>
          <w:sz w:val="22"/>
          <w:szCs w:val="22"/>
        </w:rPr>
        <w:t>2.2.</w:t>
      </w:r>
      <w:r w:rsidR="0077102A">
        <w:rPr>
          <w:rFonts w:ascii="Calibri" w:hAnsi="Calibri" w:cs="Calibri"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>Delitos estratégicos por cuerpos policiales</w:t>
      </w:r>
      <w:r w:rsidR="00C164F7">
        <w:rPr>
          <w:rFonts w:ascii="Calibri" w:hAnsi="Calibri" w:cs="Calibri"/>
          <w:sz w:val="22"/>
          <w:szCs w:val="22"/>
        </w:rPr>
        <w:t>»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en el que recoge información sobre la distribución por cuerpo policial (Policía Foral, Guardia Civil, Cuerpo Nacional de Policía y Policía Municipal de Pamplona). </w:t>
      </w:r>
    </w:p>
    <w:p w14:paraId="75712EAD" w14:textId="73ABCDA6" w:rsidR="005B2F08" w:rsidRP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 xml:space="preserve">En los informes realizados correspondientes a los años 2022 y 2023 dicho apartado ha desparecido y no consta información alguna sobre la distribución por cuerpo policial de los hechos delictivos conocidos en Navarra y que las distintas </w:t>
      </w:r>
      <w:r w:rsidR="0077102A">
        <w:rPr>
          <w:rFonts w:ascii="Calibri" w:hAnsi="Calibri" w:cs="Calibri"/>
          <w:sz w:val="22"/>
          <w:szCs w:val="22"/>
        </w:rPr>
        <w:t>P</w:t>
      </w:r>
      <w:r w:rsidRPr="000D2464">
        <w:rPr>
          <w:rFonts w:ascii="Calibri" w:hAnsi="Calibri" w:cs="Calibri"/>
          <w:sz w:val="22"/>
          <w:szCs w:val="22"/>
        </w:rPr>
        <w:t xml:space="preserve">olicías registran en el Sistema de Información Policial (SIP). </w:t>
      </w:r>
    </w:p>
    <w:p w14:paraId="6538B13E" w14:textId="07529DB5" w:rsidR="000D2464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Se formulan las siguientes preguntas</w:t>
      </w:r>
      <w:r w:rsidR="0077102A">
        <w:rPr>
          <w:rFonts w:ascii="Calibri" w:hAnsi="Calibri" w:cs="Calibri"/>
          <w:sz w:val="22"/>
          <w:szCs w:val="22"/>
        </w:rPr>
        <w:t>:</w:t>
      </w:r>
    </w:p>
    <w:p w14:paraId="24340ED5" w14:textId="751DF959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1.</w:t>
      </w:r>
      <w:r w:rsidR="0077102A">
        <w:rPr>
          <w:rFonts w:ascii="Calibri" w:hAnsi="Calibri" w:cs="Calibri"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 xml:space="preserve">¿Cuál es la razón que ha llevado a la División de Información a suprimir en los informes de </w:t>
      </w:r>
      <w:r w:rsidR="0077102A">
        <w:rPr>
          <w:rFonts w:ascii="Calibri" w:hAnsi="Calibri" w:cs="Calibri"/>
          <w:sz w:val="22"/>
          <w:szCs w:val="22"/>
        </w:rPr>
        <w:t>e</w:t>
      </w:r>
      <w:r w:rsidRPr="000D2464">
        <w:rPr>
          <w:rFonts w:ascii="Calibri" w:hAnsi="Calibri" w:cs="Calibri"/>
          <w:sz w:val="22"/>
          <w:szCs w:val="22"/>
        </w:rPr>
        <w:t>valuación estratégica de la delincuencia en Navarra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emitidos desde 2021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el apartado en el que se recogía la distribución de los hechos delictivos según el cuerpo policial que los hubiera conocido? </w:t>
      </w:r>
    </w:p>
    <w:p w14:paraId="6B94861C" w14:textId="77777777" w:rsidR="0077102A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2.</w:t>
      </w:r>
      <w:r w:rsidR="0077102A">
        <w:rPr>
          <w:rFonts w:ascii="Calibri" w:hAnsi="Calibri" w:cs="Calibri"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>¿No considera relevante el Departamento de Interior hacer púb</w:t>
      </w:r>
      <w:r w:rsidR="0077102A">
        <w:rPr>
          <w:rFonts w:ascii="Calibri" w:hAnsi="Calibri" w:cs="Calibri"/>
          <w:sz w:val="22"/>
          <w:szCs w:val="22"/>
        </w:rPr>
        <w:t>l</w:t>
      </w:r>
      <w:r w:rsidRPr="000D2464">
        <w:rPr>
          <w:rFonts w:ascii="Calibri" w:hAnsi="Calibri" w:cs="Calibri"/>
          <w:sz w:val="22"/>
          <w:szCs w:val="22"/>
        </w:rPr>
        <w:t>ica esa información mediante la cual se conoce,</w:t>
      </w:r>
      <w:r w:rsidR="0077102A">
        <w:rPr>
          <w:rFonts w:ascii="Calibri" w:hAnsi="Calibri" w:cs="Calibri"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 xml:space="preserve">por cuerpo policial operante en Navarra, qué porcentaje de los hechos delictivos que se registran en el SIP por cada uno de ellos? </w:t>
      </w:r>
    </w:p>
    <w:p w14:paraId="1D6D1AC7" w14:textId="03719083" w:rsidR="000D2464" w:rsidRDefault="0077102A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3D01A5" w:rsidRPr="000D2464">
        <w:rPr>
          <w:rFonts w:ascii="Calibri" w:hAnsi="Calibri" w:cs="Calibri"/>
          <w:sz w:val="22"/>
          <w:szCs w:val="22"/>
        </w:rPr>
        <w:t>En todo caso, de acuerdo con la información que obra en poder de la División de Información de la Policía Foral</w:t>
      </w:r>
      <w:r>
        <w:rPr>
          <w:rFonts w:ascii="Calibri" w:hAnsi="Calibri" w:cs="Calibri"/>
          <w:sz w:val="22"/>
          <w:szCs w:val="22"/>
        </w:rPr>
        <w:t xml:space="preserve">, </w:t>
      </w:r>
      <w:r w:rsidR="003D01A5" w:rsidRPr="000D2464">
        <w:rPr>
          <w:rFonts w:ascii="Calibri" w:hAnsi="Calibri" w:cs="Calibri"/>
          <w:sz w:val="22"/>
          <w:szCs w:val="22"/>
        </w:rPr>
        <w:t xml:space="preserve">¿cuál es la distribución por cuerpo policial operante en Navarra de los hechos delictivos conocidos durante el ejercicio de 2022? </w:t>
      </w:r>
    </w:p>
    <w:p w14:paraId="59E207F3" w14:textId="25435662" w:rsidR="000D2464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4</w:t>
      </w:r>
      <w:r w:rsidR="0077102A">
        <w:rPr>
          <w:rFonts w:ascii="Calibri" w:hAnsi="Calibri" w:cs="Calibri"/>
          <w:sz w:val="22"/>
          <w:szCs w:val="22"/>
        </w:rPr>
        <w:t xml:space="preserve">. </w:t>
      </w:r>
      <w:r w:rsidRPr="000D2464">
        <w:rPr>
          <w:rFonts w:ascii="Calibri" w:hAnsi="Calibri" w:cs="Calibri"/>
          <w:sz w:val="22"/>
          <w:szCs w:val="22"/>
        </w:rPr>
        <w:t xml:space="preserve">¿Y la distribución correspondiente al año 2023? </w:t>
      </w:r>
    </w:p>
    <w:p w14:paraId="75E84C9F" w14:textId="24B9C103" w:rsidR="000D2464" w:rsidRDefault="003D01A5" w:rsidP="00541FB0">
      <w:pPr>
        <w:pStyle w:val="Style"/>
        <w:spacing w:before="100" w:beforeAutospacing="1" w:after="200" w:line="276" w:lineRule="auto"/>
        <w:ind w:left="708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5.</w:t>
      </w:r>
      <w:r w:rsidR="0077102A">
        <w:rPr>
          <w:rFonts w:ascii="Calibri" w:hAnsi="Calibri" w:cs="Calibri"/>
          <w:sz w:val="22"/>
          <w:szCs w:val="22"/>
        </w:rPr>
        <w:t xml:space="preserve"> </w:t>
      </w:r>
      <w:r w:rsidRPr="000D2464">
        <w:rPr>
          <w:rFonts w:ascii="Calibri" w:hAnsi="Calibri" w:cs="Calibri"/>
          <w:sz w:val="22"/>
          <w:szCs w:val="22"/>
        </w:rPr>
        <w:t xml:space="preserve">¿Tiene previsto la División de Información de la Policía Foral volver a incluir en su informe de </w:t>
      </w:r>
      <w:r w:rsidR="0077102A">
        <w:rPr>
          <w:rFonts w:ascii="Calibri" w:hAnsi="Calibri" w:cs="Calibri"/>
          <w:sz w:val="22"/>
          <w:szCs w:val="22"/>
        </w:rPr>
        <w:t>e</w:t>
      </w:r>
      <w:r w:rsidRPr="000D2464">
        <w:rPr>
          <w:rFonts w:ascii="Calibri" w:hAnsi="Calibri" w:cs="Calibri"/>
          <w:sz w:val="22"/>
          <w:szCs w:val="22"/>
        </w:rPr>
        <w:t xml:space="preserve">valuación estratégica de la delincuencia en Navarra correspondiente al ejercicio de 2024 la distribución por cuerpo policial? </w:t>
      </w:r>
    </w:p>
    <w:p w14:paraId="79283F90" w14:textId="5D136A21" w:rsidR="005B2F08" w:rsidRDefault="003D01A5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D2464">
        <w:rPr>
          <w:rFonts w:ascii="Calibri" w:hAnsi="Calibri" w:cs="Calibri"/>
          <w:sz w:val="22"/>
          <w:szCs w:val="22"/>
        </w:rPr>
        <w:t>lruñea/Pamplona</w:t>
      </w:r>
      <w:r w:rsidR="0077102A">
        <w:rPr>
          <w:rFonts w:ascii="Calibri" w:hAnsi="Calibri" w:cs="Calibri"/>
          <w:sz w:val="22"/>
          <w:szCs w:val="22"/>
        </w:rPr>
        <w:t>,</w:t>
      </w:r>
      <w:r w:rsidRPr="000D2464">
        <w:rPr>
          <w:rFonts w:ascii="Calibri" w:hAnsi="Calibri" w:cs="Calibri"/>
          <w:sz w:val="22"/>
          <w:szCs w:val="22"/>
        </w:rPr>
        <w:t xml:space="preserve"> a 21 de agosto de 2024</w:t>
      </w:r>
    </w:p>
    <w:p w14:paraId="1481ECF9" w14:textId="499CF556" w:rsidR="0077102A" w:rsidRPr="000D2464" w:rsidRDefault="0077102A" w:rsidP="00541FB0">
      <w:pPr>
        <w:pStyle w:val="Style"/>
        <w:spacing w:before="100" w:beforeAutospacing="1" w:after="200" w:line="276" w:lineRule="auto"/>
        <w:ind w:rightChars="567" w:right="1247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Adolfo Araiz Flamarique</w:t>
      </w:r>
    </w:p>
    <w:sectPr w:rsidR="0077102A" w:rsidRPr="000D2464" w:rsidSect="00541FB0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F08"/>
    <w:rsid w:val="000410E5"/>
    <w:rsid w:val="000D2464"/>
    <w:rsid w:val="003D01A5"/>
    <w:rsid w:val="00541FB0"/>
    <w:rsid w:val="005A748F"/>
    <w:rsid w:val="005B2F08"/>
    <w:rsid w:val="0075062C"/>
    <w:rsid w:val="0077102A"/>
    <w:rsid w:val="00C164F7"/>
    <w:rsid w:val="00E1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1C97"/>
  <w15:docId w15:val="{E8029256-6891-4F97-8593-E6AFE5CB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1788</Characters>
  <Application>Microsoft Office Word</Application>
  <DocSecurity>0</DocSecurity>
  <Lines>14</Lines>
  <Paragraphs>4</Paragraphs>
  <ScaleCrop>false</ScaleCrop>
  <Company>HP Inc.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24PES-353</dc:title>
  <dc:creator>informatica</dc:creator>
  <cp:keywords>CreatedByIRIS_Readiris_17.0</cp:keywords>
  <cp:lastModifiedBy>Aranaz, Carlota</cp:lastModifiedBy>
  <cp:revision>7</cp:revision>
  <dcterms:created xsi:type="dcterms:W3CDTF">2024-08-21T12:18:00Z</dcterms:created>
  <dcterms:modified xsi:type="dcterms:W3CDTF">2024-08-30T07:01:00Z</dcterms:modified>
</cp:coreProperties>
</file>