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B520" w14:textId="77777777" w:rsidR="00A70519" w:rsidRPr="006F4F79" w:rsidRDefault="00A70519" w:rsidP="00A70519">
      <w:pPr>
        <w:pStyle w:val="OFI-TITULO3"/>
      </w:pPr>
      <w:r w:rsidRPr="00273134">
        <w:rPr>
          <w:noProof/>
        </w:rPr>
        <w:t>11-24/DEC-00036</w:t>
      </w:r>
      <w:r>
        <w:t>. Declaración Institucional</w:t>
      </w:r>
      <w:r w:rsidRPr="006F4F79">
        <w:t xml:space="preserve"> </w:t>
      </w:r>
      <w:r w:rsidRPr="00273134">
        <w:rPr>
          <w:noProof/>
        </w:rPr>
        <w:t>por la que el Parlamento de Navarra se adhiere a la celebración del Día Mundial del Alzheimer</w:t>
      </w:r>
    </w:p>
    <w:p w14:paraId="2FA88ACE" w14:textId="77777777" w:rsidR="00A70519" w:rsidRDefault="00A70519" w:rsidP="00A70519">
      <w:pPr>
        <w:pStyle w:val="OFICIO-12"/>
      </w:pPr>
      <w:r>
        <w:t>Aprobación por la Junta de Portavoces</w:t>
      </w:r>
    </w:p>
    <w:p w14:paraId="6FE1D62D" w14:textId="77777777" w:rsidR="00A70519" w:rsidRDefault="00A70519" w:rsidP="00A70519">
      <w:pPr>
        <w:pStyle w:val="OFICIO-12"/>
      </w:pPr>
      <w:r>
        <w:t xml:space="preserve">En sesión celebrada el día </w:t>
      </w:r>
      <w:r w:rsidRPr="00273134">
        <w:rPr>
          <w:noProof/>
        </w:rPr>
        <w:t>9 de septiembre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45E27847" w14:textId="77777777" w:rsidR="00A70519" w:rsidRDefault="00A70519" w:rsidP="00A70519">
      <w:pPr>
        <w:pStyle w:val="OFICIO-12"/>
        <w:spacing w:after="300" w:line="340" w:lineRule="exact"/>
        <w:ind w:firstLine="567"/>
      </w:pPr>
      <w:r>
        <w:t>“1. El Parlamento de Navarra se adhiere a la celebración del Día Mundial del Alzheimer.</w:t>
      </w:r>
    </w:p>
    <w:p w14:paraId="1C2D266B" w14:textId="77777777" w:rsidR="00A70519" w:rsidRDefault="00A70519" w:rsidP="00A70519">
      <w:pPr>
        <w:pStyle w:val="OFICIO-12"/>
        <w:spacing w:after="300" w:line="340" w:lineRule="exact"/>
        <w:ind w:firstLine="567"/>
      </w:pPr>
      <w:r>
        <w:t>2. El Parlamento de Navarra considera fundamental la apuesta por la investigación social, sanitaria y biomédica para mejorar la calidad de vida de las personas.</w:t>
      </w:r>
    </w:p>
    <w:p w14:paraId="0B279C8F" w14:textId="77777777" w:rsidR="00A70519" w:rsidRDefault="00A70519" w:rsidP="00A70519">
      <w:pPr>
        <w:pStyle w:val="OFICIO-12"/>
        <w:spacing w:after="300" w:line="340" w:lineRule="exact"/>
        <w:ind w:firstLine="567"/>
      </w:pPr>
      <w:r>
        <w:t>3. El Parlamento de Navarra realizará un acto el viernes 20 de septiembre a las 13 horas en el que también participará AFAN.</w:t>
      </w:r>
    </w:p>
    <w:p w14:paraId="09ADCA95" w14:textId="77777777" w:rsidR="00A70519" w:rsidRDefault="00A70519" w:rsidP="00A70519">
      <w:pPr>
        <w:pStyle w:val="OFI-TEXTO"/>
        <w:spacing w:before="120" w:after="120"/>
      </w:pPr>
      <w:r>
        <w:t>4. El Parlamento de Navarra acuerda iluminar su fachada de color magenta el sábado 21 de septiembre”.</w:t>
      </w:r>
    </w:p>
    <w:p w14:paraId="6B41652E" w14:textId="77777777" w:rsidR="00A70519" w:rsidRDefault="00A70519" w:rsidP="00A70519">
      <w:pPr>
        <w:pStyle w:val="OFI-FECHA"/>
      </w:pPr>
      <w:r>
        <w:t xml:space="preserve">Pamplona, </w:t>
      </w:r>
      <w:r w:rsidRPr="00273134">
        <w:rPr>
          <w:noProof/>
        </w:rPr>
        <w:t>9 de septiembre de 2024</w:t>
      </w:r>
    </w:p>
    <w:p w14:paraId="46D3989C" w14:textId="77777777" w:rsidR="00A70519" w:rsidRDefault="00A70519" w:rsidP="00A70519">
      <w:pPr>
        <w:pStyle w:val="OFI-FIRMA3"/>
      </w:pPr>
      <w:r w:rsidRPr="00273134">
        <w:rPr>
          <w:noProof/>
        </w:rPr>
        <w:t>El Presidente</w:t>
      </w:r>
      <w:r>
        <w:t xml:space="preserve">: </w:t>
      </w:r>
      <w:r w:rsidRPr="00273134">
        <w:rPr>
          <w:noProof/>
        </w:rPr>
        <w:t>Unai Hualde Iglesias</w:t>
      </w:r>
    </w:p>
    <w:p w14:paraId="376AE3CC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9"/>
    <w:rsid w:val="000370A0"/>
    <w:rsid w:val="001E34F2"/>
    <w:rsid w:val="00337EB8"/>
    <w:rsid w:val="003C1B1F"/>
    <w:rsid w:val="005F77E4"/>
    <w:rsid w:val="00845D68"/>
    <w:rsid w:val="008A3285"/>
    <w:rsid w:val="00956302"/>
    <w:rsid w:val="00A6590A"/>
    <w:rsid w:val="00A70519"/>
    <w:rsid w:val="00AD383F"/>
    <w:rsid w:val="00B065BA"/>
    <w:rsid w:val="00B42A30"/>
    <w:rsid w:val="00D210C7"/>
    <w:rsid w:val="00D241A8"/>
    <w:rsid w:val="00E06058"/>
    <w:rsid w:val="00E10D20"/>
    <w:rsid w:val="00E870EE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6F1D"/>
  <w15:chartTrackingRefBased/>
  <w15:docId w15:val="{00033315-E139-48DE-A789-A172C9C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0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0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0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0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0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0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0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0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0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0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05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05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05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05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05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05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0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0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0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05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05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05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0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05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0519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A70519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A7051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A70519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A70519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A70519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2024-09-11T10:46:00Z</dcterms:created>
  <dcterms:modified xsi:type="dcterms:W3CDTF">2024-09-11T10:47:00Z</dcterms:modified>
</cp:coreProperties>
</file>