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BAEC2" w14:textId="44EC58F1" w:rsidR="009A23E4" w:rsidRDefault="009A23E4" w:rsidP="009A23E4">
      <w:pPr>
        <w:pStyle w:val="Ttulo1"/>
        <w:spacing w:before="100" w:beforeAutospacing="1" w:after="200" w:line="276" w:lineRule="auto"/>
        <w:ind w:left="527" w:rightChars="567" w:right="1247" w:firstLine="720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24POR-286</w:t>
      </w:r>
    </w:p>
    <w:p w14:paraId="788C4730" w14:textId="77777777" w:rsidR="009A23E4" w:rsidRDefault="009722B1" w:rsidP="009A23E4">
      <w:pPr>
        <w:pStyle w:val="Textoindependiente"/>
        <w:spacing w:before="100" w:beforeAutospacing="1" w:after="200" w:line="276" w:lineRule="auto"/>
        <w:ind w:leftChars="567" w:left="1247" w:rightChars="567" w:right="1247"/>
        <w:jc w:val="both"/>
        <w:rPr>
          <w:rFonts w:ascii="Calibri" w:hAnsi="Calibri" w:cs="Calibri"/>
          <w:sz w:val="22"/>
          <w:szCs w:val="22"/>
        </w:rPr>
      </w:pPr>
      <w:r w:rsidRPr="009A23E4">
        <w:rPr>
          <w:rFonts w:ascii="Calibri" w:hAnsi="Calibri" w:cs="Calibri"/>
          <w:sz w:val="22"/>
          <w:szCs w:val="22"/>
        </w:rPr>
        <w:t xml:space="preserve">Doña </w:t>
      </w:r>
      <w:r w:rsidR="009A23E4" w:rsidRPr="009A23E4">
        <w:rPr>
          <w:rFonts w:ascii="Calibri" w:hAnsi="Calibri" w:cs="Calibri"/>
          <w:sz w:val="22"/>
          <w:szCs w:val="22"/>
        </w:rPr>
        <w:t>Eneka Maiz Ulaiar,</w:t>
      </w:r>
      <w:r w:rsidRPr="009A23E4">
        <w:rPr>
          <w:rFonts w:ascii="Calibri" w:hAnsi="Calibri" w:cs="Calibri"/>
          <w:sz w:val="22"/>
          <w:szCs w:val="22"/>
        </w:rPr>
        <w:t xml:space="preserve"> parlamentaria foral adscrita al grupo parlamentario EH </w:t>
      </w:r>
      <w:r w:rsidR="009A23E4" w:rsidRPr="009A23E4">
        <w:rPr>
          <w:rFonts w:ascii="Calibri" w:hAnsi="Calibri" w:cs="Calibri"/>
          <w:sz w:val="22"/>
          <w:szCs w:val="22"/>
        </w:rPr>
        <w:t>Bildu-Nafarroa,</w:t>
      </w:r>
      <w:r w:rsidRPr="009A23E4">
        <w:rPr>
          <w:rFonts w:ascii="Calibri" w:hAnsi="Calibri" w:cs="Calibri"/>
          <w:sz w:val="22"/>
          <w:szCs w:val="22"/>
        </w:rPr>
        <w:t xml:space="preserve"> al amparo de lo establecido en el Reglamento del Parlamento de Navarra, solicita que el Departamento de Educación responda oralmente en el Pleno a la siguiente pregunta:</w:t>
      </w:r>
    </w:p>
    <w:p w14:paraId="1FC5F789" w14:textId="272ED6B5" w:rsidR="009A23E4" w:rsidRDefault="009722B1" w:rsidP="009A23E4">
      <w:pPr>
        <w:pStyle w:val="Textoindependiente"/>
        <w:spacing w:before="100" w:beforeAutospacing="1" w:after="200" w:line="276" w:lineRule="auto"/>
        <w:ind w:leftChars="567" w:left="1247" w:rightChars="567" w:right="1247"/>
        <w:jc w:val="both"/>
        <w:rPr>
          <w:rFonts w:ascii="Calibri" w:hAnsi="Calibri" w:cs="Calibri"/>
          <w:sz w:val="22"/>
          <w:szCs w:val="22"/>
        </w:rPr>
      </w:pPr>
      <w:r w:rsidRPr="009A23E4">
        <w:rPr>
          <w:rFonts w:ascii="Calibri" w:hAnsi="Calibri" w:cs="Calibri"/>
          <w:sz w:val="22"/>
          <w:szCs w:val="22"/>
        </w:rPr>
        <w:t>El pasado 26 de abril en el Pleno monográfico sobre Educación se aprobó una propuesta de resolución en la que se instaba al Departamento de Educación a dar pasos significativos en la mejora de las condiciones laborales del personal educativo, realizando las negociaciones necesarias para que las medidas adoptadas tengan reflejo en el próximo curso escolar y en los presupuestos de 2025.</w:t>
      </w:r>
    </w:p>
    <w:p w14:paraId="4994AAF6" w14:textId="77777777" w:rsidR="009A23E4" w:rsidRDefault="009722B1" w:rsidP="009A23E4">
      <w:pPr>
        <w:pStyle w:val="Textoindependiente"/>
        <w:spacing w:before="100" w:beforeAutospacing="1" w:after="200" w:line="276" w:lineRule="auto"/>
        <w:ind w:leftChars="567" w:left="1247" w:rightChars="567" w:right="1247"/>
        <w:jc w:val="both"/>
        <w:rPr>
          <w:rFonts w:ascii="Calibri" w:hAnsi="Calibri" w:cs="Calibri"/>
          <w:sz w:val="22"/>
          <w:szCs w:val="22"/>
        </w:rPr>
      </w:pPr>
      <w:r w:rsidRPr="009A23E4">
        <w:rPr>
          <w:rFonts w:ascii="Calibri" w:hAnsi="Calibri" w:cs="Calibri"/>
          <w:sz w:val="22"/>
          <w:szCs w:val="22"/>
        </w:rPr>
        <w:t>¿Cuál es el grado de cumplimiento de las medidas recogidas en dicha propuesta de resolución?</w:t>
      </w:r>
    </w:p>
    <w:p w14:paraId="65949FBB" w14:textId="0A1142D6" w:rsidR="009A23E4" w:rsidRDefault="009A23E4" w:rsidP="009A23E4">
      <w:pPr>
        <w:pStyle w:val="Textoindependiente"/>
        <w:spacing w:before="100" w:beforeAutospacing="1" w:after="200" w:line="276" w:lineRule="auto"/>
        <w:ind w:leftChars="567" w:left="1247" w:rightChars="567" w:right="124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Pamplona-Iruña, 19 de septiembre de 2024</w:t>
      </w:r>
    </w:p>
    <w:p w14:paraId="3551D1E5" w14:textId="37604058" w:rsidR="00C8348C" w:rsidRPr="009A23E4" w:rsidRDefault="009A23E4" w:rsidP="009A23E4">
      <w:pPr>
        <w:pStyle w:val="Textoindependiente"/>
        <w:spacing w:before="100" w:beforeAutospacing="1" w:after="200" w:line="276" w:lineRule="auto"/>
        <w:ind w:leftChars="567" w:left="1247" w:rightChars="567" w:right="124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Parlamentaria Foral: Eneka Maiz Ulaiar</w:t>
      </w:r>
    </w:p>
    <w:sectPr w:rsidR="00C8348C" w:rsidRPr="009A23E4" w:rsidSect="009A23E4"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8C"/>
    <w:rsid w:val="005E1809"/>
    <w:rsid w:val="00605B05"/>
    <w:rsid w:val="007D6123"/>
    <w:rsid w:val="009722B1"/>
    <w:rsid w:val="009A23E4"/>
    <w:rsid w:val="00C8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D4A6"/>
  <w15:docId w15:val="{2BD78AA3-2FFB-4712-AF16-138E3DCB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109"/>
      <w:outlineLvl w:val="0"/>
    </w:pPr>
    <w:rPr>
      <w:rFonts w:ascii="Times New Roman" w:eastAsia="Times New Roman" w:hAnsi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8"/>
      <w:ind w:left="2109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Mauleón, Fernando</dc:creator>
  <cp:lastModifiedBy>Mauleón, Fernando</cp:lastModifiedBy>
  <cp:revision>2</cp:revision>
  <dcterms:created xsi:type="dcterms:W3CDTF">2024-09-20T07:04:00Z</dcterms:created>
  <dcterms:modified xsi:type="dcterms:W3CDTF">2024-09-20T07:04:00Z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2024-09-19T00:00:00Z</vt:filetime>
  </property>
</Properties>
</file>