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8BC2" w14:textId="127DD037" w:rsidR="008432FA" w:rsidRPr="0071341A" w:rsidRDefault="00EA6267" w:rsidP="00EA626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before="100" w:beforeAutospacing="1" w:after="200" w:line="276" w:lineRule="auto"/>
        <w:ind w:left="-180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24PES-294</w:t>
      </w:r>
    </w:p>
    <w:p w14:paraId="26211314" w14:textId="05D75F47" w:rsidR="00EA6267" w:rsidRPr="0071341A" w:rsidRDefault="005C5D95" w:rsidP="00EA626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before="100" w:beforeAutospacing="1" w:after="200" w:line="276" w:lineRule="auto"/>
        <w:ind w:left="-180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Unión del Pueblo Navarro talde parlamentarioari atxikitako foru parlamentari Javier Trigo Oubiña jaunak  "ACD 5 Donejakue bideak, mila bide Nafarroan" Helmugako Jasangarritasun Turistikoko Planaren partidaren exekuzioari buruzko galdera idatzia aurkeztu du (11-24/PES-00294). Hona Kultura, Kirol eta Turismoko kontseilariaren erantzuna:</w:t>
      </w:r>
    </w:p>
    <w:p w14:paraId="76CFA6B8" w14:textId="3090350A" w:rsidR="00EA6267" w:rsidRPr="0071341A" w:rsidRDefault="00AB337F" w:rsidP="00EA626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before="100" w:beforeAutospacing="1" w:after="200" w:line="276" w:lineRule="auto"/>
        <w:ind w:left="-180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Ogasunaren atarian daude eskuragarri (izan ere, informazio hori publikoa da)  'ACD 5 Donejakue bideak, mila bide Nafarroan' helmugako turismo-jasangarritasunerako Plana" izeneko partidaren exekuzioari buruzko kontabilitatearen xehetasuna, gastua, jarduketak eta falta diren urteetarako programazioa (nextna-Gardentasuna atala-"betetze maila" apartatua-proiektuak eta kontabilitateari buruzko informazioa); honako esteka honetan, hain zuzen ere:</w:t>
      </w:r>
    </w:p>
    <w:p w14:paraId="0F04E6C8" w14:textId="77777777" w:rsidR="00EA6267" w:rsidRPr="0071341A" w:rsidRDefault="0071341A" w:rsidP="00EA626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before="100" w:beforeAutospacing="1" w:after="200" w:line="276" w:lineRule="auto"/>
        <w:ind w:left="-180"/>
        <w:jc w:val="both"/>
        <w:rPr>
          <w:sz w:val="22"/>
          <w:szCs w:val="22"/>
          <w:rFonts w:ascii="Calibri" w:hAnsi="Calibri" w:cs="Calibri"/>
        </w:rPr>
      </w:pPr>
      <w:hyperlink r:id="rId5" w:history="1">
        <w:r>
          <w:rPr>
            <w:rStyle w:val="Hipervnculo"/>
            <w:sz w:val="22"/>
            <w:rFonts w:ascii="Calibri" w:hAnsi="Calibri"/>
          </w:rPr>
          <w:t xml:space="preserve">https://gobiernoabierto.navarra.es/eu/gardentasuna/ekonomikoa/suspertze-eraldatze-eta-erresilientzia-plana-hileko-informazioa</w:t>
        </w:r>
      </w:hyperlink>
    </w:p>
    <w:p w14:paraId="59817690" w14:textId="77777777" w:rsidR="00EA6267" w:rsidRPr="0071341A" w:rsidRDefault="00AB337F" w:rsidP="00EA626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before="100" w:beforeAutospacing="1" w:after="200" w:line="276" w:lineRule="auto"/>
        <w:ind w:left="-180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Galderako partidaren kontabilitateari eta jarduketei buruzko informazioa hilero eguneratzen da, eta esteka horretan dago eskuragarri.</w:t>
      </w:r>
    </w:p>
    <w:p w14:paraId="29F403D5" w14:textId="5486FC14" w:rsidR="00EA6267" w:rsidRPr="0071341A" w:rsidRDefault="005C5D95" w:rsidP="00EA626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before="100" w:beforeAutospacing="1" w:after="200" w:line="276" w:lineRule="auto"/>
        <w:ind w:left="-180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da jakinarazten dizut, Nafarroako Parlamentuko Erregelamenduaren 215 artikulua xedatzen dena betez.</w:t>
      </w:r>
    </w:p>
    <w:p w14:paraId="2B9A83B5" w14:textId="7A242047" w:rsidR="005C5D95" w:rsidRPr="0071341A" w:rsidRDefault="00FA6A1E" w:rsidP="00EA6267">
      <w:pPr>
        <w:spacing w:before="100" w:beforeAutospacing="1" w:after="200" w:line="276" w:lineRule="auto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irailaren 16an</w:t>
      </w:r>
    </w:p>
    <w:p w14:paraId="06597A27" w14:textId="133BD9ED" w:rsidR="00D74EC4" w:rsidRPr="0071341A" w:rsidRDefault="00EA6267" w:rsidP="00EA6267">
      <w:pPr>
        <w:spacing w:before="100" w:beforeAutospacing="1" w:after="200" w:line="276" w:lineRule="auto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Kultura, Kirol eta Turismoko kontseilaria: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Rebeca Esnaola Bermejo</w:t>
      </w:r>
    </w:p>
    <w:sectPr w:rsidR="00D74EC4" w:rsidRPr="007134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049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14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8521E"/>
    <w:rsid w:val="001359BF"/>
    <w:rsid w:val="001A52B3"/>
    <w:rsid w:val="001F346F"/>
    <w:rsid w:val="002D6F71"/>
    <w:rsid w:val="003950A1"/>
    <w:rsid w:val="00552014"/>
    <w:rsid w:val="005C5D95"/>
    <w:rsid w:val="005D1997"/>
    <w:rsid w:val="006170BC"/>
    <w:rsid w:val="00633609"/>
    <w:rsid w:val="00687A8B"/>
    <w:rsid w:val="006C11EF"/>
    <w:rsid w:val="0071341A"/>
    <w:rsid w:val="007553B7"/>
    <w:rsid w:val="00780333"/>
    <w:rsid w:val="008432FA"/>
    <w:rsid w:val="009F6E1F"/>
    <w:rsid w:val="00A269DE"/>
    <w:rsid w:val="00A454EF"/>
    <w:rsid w:val="00AB337F"/>
    <w:rsid w:val="00B21AE8"/>
    <w:rsid w:val="00BA5D83"/>
    <w:rsid w:val="00C91115"/>
    <w:rsid w:val="00CF11A5"/>
    <w:rsid w:val="00D15FD4"/>
    <w:rsid w:val="00D1626C"/>
    <w:rsid w:val="00D21787"/>
    <w:rsid w:val="00D74EC4"/>
    <w:rsid w:val="00DE1A3A"/>
    <w:rsid w:val="00E22418"/>
    <w:rsid w:val="00E9110D"/>
    <w:rsid w:val="00EA6267"/>
    <w:rsid w:val="00EC3B62"/>
    <w:rsid w:val="00FA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B91A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6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biernoabierto.navarra.es/eu/gardentasuna/ekonomikoa/suspertze-eraldatze-eta-erresilientzia-plana-hileko-informazio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Mauleón, Fernando</cp:lastModifiedBy>
  <cp:revision>4</cp:revision>
  <cp:lastPrinted>2024-06-24T09:33:00Z</cp:lastPrinted>
  <dcterms:created xsi:type="dcterms:W3CDTF">2024-09-17T06:12:00Z</dcterms:created>
  <dcterms:modified xsi:type="dcterms:W3CDTF">2024-09-25T15:02:00Z</dcterms:modified>
</cp:coreProperties>
</file>