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DD10" w14:textId="640B815F" w:rsidR="00566702" w:rsidRPr="00566702" w:rsidRDefault="00566702" w:rsidP="00566702">
      <w:pPr>
        <w:jc w:val="both"/>
        <w:rPr>
          <w:rFonts w:ascii="Calibri" w:hAnsi="Calibri" w:cs="Calibri"/>
        </w:rPr>
      </w:pPr>
      <w:r w:rsidRPr="00566702">
        <w:rPr>
          <w:rFonts w:ascii="Calibri" w:hAnsi="Calibri" w:cs="Calibri"/>
        </w:rPr>
        <w:t>D. Javier Lecumberri Urabayen, parlamentario foral, adscrito al Grupo Parlamentario Partido Socialista de Navarra, al amparo de lo establecido en el Reglamento de la Cámara, presenta para su debate en el Pleno del 7 de noviembre de 2024</w:t>
      </w:r>
      <w:r w:rsidRPr="00566702">
        <w:rPr>
          <w:rFonts w:ascii="Calibri" w:hAnsi="Calibri" w:cs="Calibri"/>
          <w:b/>
          <w:bCs/>
        </w:rPr>
        <w:t xml:space="preserve"> </w:t>
      </w:r>
      <w:r w:rsidRPr="00566702">
        <w:rPr>
          <w:rFonts w:ascii="Calibri" w:hAnsi="Calibri" w:cs="Calibri"/>
        </w:rPr>
        <w:t>la siguiente interpelación:</w:t>
      </w:r>
    </w:p>
    <w:p w14:paraId="50E249CF" w14:textId="79BD9AAE" w:rsidR="00566702" w:rsidRPr="00566702" w:rsidRDefault="00566702" w:rsidP="00566702">
      <w:pPr>
        <w:jc w:val="both"/>
        <w:rPr>
          <w:rFonts w:ascii="Calibri" w:hAnsi="Calibri" w:cs="Calibri"/>
        </w:rPr>
      </w:pPr>
      <w:r w:rsidRPr="00566702">
        <w:rPr>
          <w:rFonts w:ascii="Calibri" w:hAnsi="Calibri" w:cs="Calibri"/>
        </w:rPr>
        <w:t>Nuestra Comunidad Foral de Navarra avanza en el desarrollo de infraestructuras que permitirán vertebrar los territorios y fomentar un desarrollo equilibrado y cohesionado de la sociedad, marcando el futuro de las próximas generaciones.</w:t>
      </w:r>
    </w:p>
    <w:p w14:paraId="098B3890" w14:textId="58FB15F4" w:rsidR="00566702" w:rsidRPr="00566702" w:rsidRDefault="00566702" w:rsidP="00566702">
      <w:pPr>
        <w:jc w:val="both"/>
        <w:rPr>
          <w:rFonts w:ascii="Calibri" w:hAnsi="Calibri" w:cs="Calibri"/>
        </w:rPr>
      </w:pPr>
      <w:r w:rsidRPr="00566702">
        <w:rPr>
          <w:rFonts w:ascii="Calibri" w:hAnsi="Calibri" w:cs="Calibri"/>
        </w:rPr>
        <w:t>En un contexto de grandes transformaciones socioeconómicas resulta aún más importante prepararnos para los retos presentes y futuros.</w:t>
      </w:r>
    </w:p>
    <w:p w14:paraId="6E9F1688" w14:textId="1D6D2969" w:rsidR="00566702" w:rsidRPr="00566702" w:rsidRDefault="00566702" w:rsidP="00566702">
      <w:pPr>
        <w:jc w:val="both"/>
        <w:rPr>
          <w:rFonts w:ascii="Calibri" w:hAnsi="Calibri" w:cs="Calibri"/>
          <w:b/>
          <w:bCs/>
        </w:rPr>
      </w:pPr>
      <w:r w:rsidRPr="00566702">
        <w:rPr>
          <w:rFonts w:ascii="Calibri" w:hAnsi="Calibri" w:cs="Calibri"/>
        </w:rPr>
        <w:t>Por todo ello, interpelamos al consejero de Cohesión Territorial sobre el desarrollo de infraestructuras vertebradoras impulsadas por el Gobierno de Navarra.</w:t>
      </w:r>
    </w:p>
    <w:p w14:paraId="46914D67" w14:textId="683057E4" w:rsidR="00B065BA" w:rsidRPr="00566702" w:rsidRDefault="00566702" w:rsidP="00566702">
      <w:pPr>
        <w:jc w:val="both"/>
        <w:rPr>
          <w:rFonts w:ascii="Calibri" w:hAnsi="Calibri" w:cs="Calibri"/>
        </w:rPr>
      </w:pPr>
      <w:r w:rsidRPr="00566702">
        <w:rPr>
          <w:rFonts w:ascii="Calibri" w:hAnsi="Calibri" w:cs="Calibri"/>
        </w:rPr>
        <w:t>Pamplona, a 29 de octubre de 2024</w:t>
      </w:r>
    </w:p>
    <w:p w14:paraId="78F82662" w14:textId="4D80244A" w:rsidR="00566702" w:rsidRPr="00566702" w:rsidRDefault="00566702" w:rsidP="00566702">
      <w:pPr>
        <w:jc w:val="both"/>
        <w:rPr>
          <w:rFonts w:ascii="Calibri" w:hAnsi="Calibri" w:cs="Calibri"/>
        </w:rPr>
      </w:pPr>
      <w:r w:rsidRPr="00566702">
        <w:rPr>
          <w:rFonts w:ascii="Calibri" w:hAnsi="Calibri" w:cs="Calibri"/>
        </w:rPr>
        <w:t>El Parlamentario Foral: Javier Lecumberri Urabayen</w:t>
      </w:r>
    </w:p>
    <w:sectPr w:rsidR="00566702" w:rsidRPr="005667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02"/>
    <w:rsid w:val="000370A0"/>
    <w:rsid w:val="000820DB"/>
    <w:rsid w:val="001C62E1"/>
    <w:rsid w:val="001E34F2"/>
    <w:rsid w:val="00242C60"/>
    <w:rsid w:val="00337EB8"/>
    <w:rsid w:val="003C1B1F"/>
    <w:rsid w:val="00566702"/>
    <w:rsid w:val="006A124C"/>
    <w:rsid w:val="006F2590"/>
    <w:rsid w:val="007D0CE6"/>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8924"/>
  <w15:chartTrackingRefBased/>
  <w15:docId w15:val="{33723FD4-1255-4121-B281-E2D73BB6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6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6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67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67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67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67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67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67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67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67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67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67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67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67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67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67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67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6702"/>
    <w:rPr>
      <w:rFonts w:eastAsiaTheme="majorEastAsia" w:cstheme="majorBidi"/>
      <w:color w:val="272727" w:themeColor="text1" w:themeTint="D8"/>
    </w:rPr>
  </w:style>
  <w:style w:type="paragraph" w:styleId="Ttulo">
    <w:name w:val="Title"/>
    <w:basedOn w:val="Normal"/>
    <w:next w:val="Normal"/>
    <w:link w:val="TtuloCar"/>
    <w:uiPriority w:val="10"/>
    <w:qFormat/>
    <w:rsid w:val="00566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67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67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67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6702"/>
    <w:pPr>
      <w:spacing w:before="160"/>
      <w:jc w:val="center"/>
    </w:pPr>
    <w:rPr>
      <w:i/>
      <w:iCs/>
      <w:color w:val="404040" w:themeColor="text1" w:themeTint="BF"/>
    </w:rPr>
  </w:style>
  <w:style w:type="character" w:customStyle="1" w:styleId="CitaCar">
    <w:name w:val="Cita Car"/>
    <w:basedOn w:val="Fuentedeprrafopredeter"/>
    <w:link w:val="Cita"/>
    <w:uiPriority w:val="29"/>
    <w:rsid w:val="00566702"/>
    <w:rPr>
      <w:i/>
      <w:iCs/>
      <w:color w:val="404040" w:themeColor="text1" w:themeTint="BF"/>
    </w:rPr>
  </w:style>
  <w:style w:type="paragraph" w:styleId="Prrafodelista">
    <w:name w:val="List Paragraph"/>
    <w:basedOn w:val="Normal"/>
    <w:uiPriority w:val="34"/>
    <w:qFormat/>
    <w:rsid w:val="00566702"/>
    <w:pPr>
      <w:ind w:left="720"/>
      <w:contextualSpacing/>
    </w:pPr>
  </w:style>
  <w:style w:type="character" w:styleId="nfasisintenso">
    <w:name w:val="Intense Emphasis"/>
    <w:basedOn w:val="Fuentedeprrafopredeter"/>
    <w:uiPriority w:val="21"/>
    <w:qFormat/>
    <w:rsid w:val="00566702"/>
    <w:rPr>
      <w:i/>
      <w:iCs/>
      <w:color w:val="0F4761" w:themeColor="accent1" w:themeShade="BF"/>
    </w:rPr>
  </w:style>
  <w:style w:type="paragraph" w:styleId="Citadestacada">
    <w:name w:val="Intense Quote"/>
    <w:basedOn w:val="Normal"/>
    <w:next w:val="Normal"/>
    <w:link w:val="CitadestacadaCar"/>
    <w:uiPriority w:val="30"/>
    <w:qFormat/>
    <w:rsid w:val="00566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6702"/>
    <w:rPr>
      <w:i/>
      <w:iCs/>
      <w:color w:val="0F4761" w:themeColor="accent1" w:themeShade="BF"/>
    </w:rPr>
  </w:style>
  <w:style w:type="character" w:styleId="Referenciaintensa">
    <w:name w:val="Intense Reference"/>
    <w:basedOn w:val="Fuentedeprrafopredeter"/>
    <w:uiPriority w:val="32"/>
    <w:qFormat/>
    <w:rsid w:val="00566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743</Characters>
  <Application>Microsoft Office Word</Application>
  <DocSecurity>0</DocSecurity>
  <Lines>6</Lines>
  <Paragraphs>1</Paragraphs>
  <ScaleCrop>false</ScaleCrop>
  <Company>HP Inc.</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2024-10-30T08:41:00Z</dcterms:created>
  <dcterms:modified xsi:type="dcterms:W3CDTF">2024-11-05T08:16:00Z</dcterms:modified>
</cp:coreProperties>
</file>