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2D2DD" w14:textId="3A0FB83B" w:rsidR="005639C6" w:rsidRPr="005639C6" w:rsidRDefault="005639C6" w:rsidP="005639C6">
      <w:pPr>
        <w:jc w:val="both"/>
        <w:rPr>
          <w:rFonts w:ascii="Calibri" w:hAnsi="Calibri" w:cs="Calibri"/>
        </w:rPr>
      </w:pPr>
      <w:r>
        <w:rPr>
          <w:rFonts w:ascii="Calibri" w:hAnsi="Calibri"/>
        </w:rPr>
        <w:t xml:space="preserve">24POR-374</w:t>
      </w:r>
    </w:p>
    <w:p w14:paraId="795A30F5" w14:textId="2491078F" w:rsidR="005639C6" w:rsidRPr="005639C6" w:rsidRDefault="005639C6" w:rsidP="005639C6">
      <w:pPr>
        <w:jc w:val="both"/>
        <w:rPr>
          <w:rFonts w:ascii="Calibri" w:hAnsi="Calibri" w:cs="Calibri"/>
        </w:rPr>
      </w:pPr>
      <w:r>
        <w:rPr>
          <w:rFonts w:ascii="Calibri" w:hAnsi="Calibri"/>
        </w:rPr>
        <w:t xml:space="preserve">Nafarroako Gorteetako kide den eta Vox Nafarroa foru parlamentarien elkarteari atxikita dagoen Emilio Jiménez Román jaunak, Parlamentuko Erregelamenduaren 209. artikuluan eta hurrengoetan ezarritakoaren babesean, gaurkotasun handiko honako galdera hau egiten du, Nafarroako Gobernuko lehendakariak Osoko Bilkuran ahoz erantzun dezan:</w:t>
      </w:r>
    </w:p>
    <w:p w14:paraId="0835291C" w14:textId="0A3E8E95" w:rsidR="005639C6" w:rsidRPr="005639C6" w:rsidRDefault="005639C6" w:rsidP="005639C6">
      <w:pPr>
        <w:jc w:val="both"/>
        <w:rPr>
          <w:rFonts w:ascii="Calibri" w:hAnsi="Calibri" w:cs="Calibri"/>
        </w:rPr>
      </w:pPr>
      <w:r>
        <w:rPr>
          <w:rFonts w:ascii="Calibri" w:hAnsi="Calibri"/>
        </w:rPr>
        <w:t xml:space="preserve">Nafarroako Gobernuak uste al du tentsiopeko eremuak ezarrita etxebizitza eskuragarrien urritasuna konponduko dela?</w:t>
      </w:r>
    </w:p>
    <w:p w14:paraId="55B164DA" w14:textId="1CF0961D" w:rsidR="00B065BA" w:rsidRPr="005639C6" w:rsidRDefault="005639C6" w:rsidP="005639C6">
      <w:pPr>
        <w:jc w:val="both"/>
        <w:rPr>
          <w:rFonts w:ascii="Calibri" w:hAnsi="Calibri" w:cs="Calibri"/>
        </w:rPr>
      </w:pPr>
      <w:r>
        <w:rPr>
          <w:rFonts w:ascii="Calibri" w:hAnsi="Calibri"/>
        </w:rPr>
        <w:t xml:space="preserve">Iruñean, 2024ko azaroaren 4an</w:t>
      </w:r>
    </w:p>
    <w:p w14:paraId="3D3F5D82" w14:textId="52E442BE" w:rsidR="005639C6" w:rsidRPr="005639C6" w:rsidRDefault="005639C6" w:rsidP="005639C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Emilio Jiménez Román</w:t>
      </w:r>
    </w:p>
    <w:sectPr w:rsidR="005639C6" w:rsidRPr="005639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C6"/>
    <w:rsid w:val="000370A0"/>
    <w:rsid w:val="000820DB"/>
    <w:rsid w:val="001E34F2"/>
    <w:rsid w:val="00242C60"/>
    <w:rsid w:val="00337EB8"/>
    <w:rsid w:val="003C1B1F"/>
    <w:rsid w:val="005639C6"/>
    <w:rsid w:val="006F2590"/>
    <w:rsid w:val="007A49A9"/>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BE05"/>
  <w15:chartTrackingRefBased/>
  <w15:docId w15:val="{6BD469A8-ABFB-4B41-B977-3FAFABB1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3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3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39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39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39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39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39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39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39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39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39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39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39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39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39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39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39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39C6"/>
    <w:rPr>
      <w:rFonts w:eastAsiaTheme="majorEastAsia" w:cstheme="majorBidi"/>
      <w:color w:val="272727" w:themeColor="text1" w:themeTint="D8"/>
    </w:rPr>
  </w:style>
  <w:style w:type="paragraph" w:styleId="Ttulo">
    <w:name w:val="Title"/>
    <w:basedOn w:val="Normal"/>
    <w:next w:val="Normal"/>
    <w:link w:val="TtuloCar"/>
    <w:uiPriority w:val="10"/>
    <w:qFormat/>
    <w:rsid w:val="00563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39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39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39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39C6"/>
    <w:pPr>
      <w:spacing w:before="160"/>
      <w:jc w:val="center"/>
    </w:pPr>
    <w:rPr>
      <w:i/>
      <w:iCs/>
      <w:color w:val="404040" w:themeColor="text1" w:themeTint="BF"/>
    </w:rPr>
  </w:style>
  <w:style w:type="character" w:customStyle="1" w:styleId="CitaCar">
    <w:name w:val="Cita Car"/>
    <w:basedOn w:val="Fuentedeprrafopredeter"/>
    <w:link w:val="Cita"/>
    <w:uiPriority w:val="29"/>
    <w:rsid w:val="005639C6"/>
    <w:rPr>
      <w:i/>
      <w:iCs/>
      <w:color w:val="404040" w:themeColor="text1" w:themeTint="BF"/>
    </w:rPr>
  </w:style>
  <w:style w:type="paragraph" w:styleId="Prrafodelista">
    <w:name w:val="List Paragraph"/>
    <w:basedOn w:val="Normal"/>
    <w:uiPriority w:val="34"/>
    <w:qFormat/>
    <w:rsid w:val="005639C6"/>
    <w:pPr>
      <w:ind w:left="720"/>
      <w:contextualSpacing/>
    </w:pPr>
  </w:style>
  <w:style w:type="character" w:styleId="nfasisintenso">
    <w:name w:val="Intense Emphasis"/>
    <w:basedOn w:val="Fuentedeprrafopredeter"/>
    <w:uiPriority w:val="21"/>
    <w:qFormat/>
    <w:rsid w:val="005639C6"/>
    <w:rPr>
      <w:i/>
      <w:iCs/>
      <w:color w:val="0F4761" w:themeColor="accent1" w:themeShade="BF"/>
    </w:rPr>
  </w:style>
  <w:style w:type="paragraph" w:styleId="Citadestacada">
    <w:name w:val="Intense Quote"/>
    <w:basedOn w:val="Normal"/>
    <w:next w:val="Normal"/>
    <w:link w:val="CitadestacadaCar"/>
    <w:uiPriority w:val="30"/>
    <w:qFormat/>
    <w:rsid w:val="00563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39C6"/>
    <w:rPr>
      <w:i/>
      <w:iCs/>
      <w:color w:val="0F4761" w:themeColor="accent1" w:themeShade="BF"/>
    </w:rPr>
  </w:style>
  <w:style w:type="character" w:styleId="Referenciaintensa">
    <w:name w:val="Intense Reference"/>
    <w:basedOn w:val="Fuentedeprrafopredeter"/>
    <w:uiPriority w:val="32"/>
    <w:qFormat/>
    <w:rsid w:val="00563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468</Characters>
  <Application>Microsoft Office Word</Application>
  <DocSecurity>0</DocSecurity>
  <Lines>3</Lines>
  <Paragraphs>1</Paragraphs>
  <ScaleCrop>false</ScaleCrop>
  <Company>HP Inc.</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2024-11-04T08:07:00Z</dcterms:created>
  <dcterms:modified xsi:type="dcterms:W3CDTF">2024-11-04T08:08:00Z</dcterms:modified>
</cp:coreProperties>
</file>