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3466" w14:textId="77777777" w:rsidR="00FE62C4" w:rsidRDefault="00FE62C4" w:rsidP="00FE62C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rPr>
          <w:rFonts w:ascii="Calibri" w:hAnsi="Calibri" w:cs="Calibri"/>
          <w:sz w:val="22"/>
          <w:szCs w:val="22"/>
        </w:rPr>
      </w:pPr>
    </w:p>
    <w:p w14:paraId="3A3CF9A4" w14:textId="267A6009" w:rsidR="00EF7290" w:rsidRPr="00FE62C4" w:rsidRDefault="00C54106" w:rsidP="00FE62C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62C4">
        <w:rPr>
          <w:rFonts w:ascii="Calibri" w:hAnsi="Calibri" w:cs="Calibri"/>
          <w:sz w:val="22"/>
          <w:szCs w:val="22"/>
        </w:rPr>
        <w:t>El Consejero de Salud del Gobierno de Navarra, en relación con la petición de información formulada por la Parlamentaria Foral Ilma. Sra. D</w:t>
      </w:r>
      <w:r w:rsidR="00FE62C4">
        <w:rPr>
          <w:rFonts w:ascii="Calibri" w:hAnsi="Calibri" w:cs="Calibri"/>
          <w:sz w:val="22"/>
          <w:szCs w:val="22"/>
        </w:rPr>
        <w:t>.</w:t>
      </w:r>
      <w:r w:rsidRPr="00FE62C4">
        <w:rPr>
          <w:rFonts w:ascii="Calibri" w:hAnsi="Calibri" w:cs="Calibri"/>
          <w:sz w:val="22"/>
          <w:szCs w:val="22"/>
        </w:rPr>
        <w:t xml:space="preserve">ª Leticia San Martín Rodríguez, adscrita al Grupo Parlamentario de Unión del Pueblo Navarro (UPN), acerca de </w:t>
      </w:r>
      <w:r w:rsidR="00FE62C4">
        <w:rPr>
          <w:rFonts w:ascii="Calibri" w:hAnsi="Calibri" w:cs="Calibri"/>
          <w:sz w:val="22"/>
          <w:szCs w:val="22"/>
        </w:rPr>
        <w:t>“</w:t>
      </w:r>
      <w:r w:rsidRPr="00FE62C4">
        <w:rPr>
          <w:rFonts w:ascii="Calibri" w:hAnsi="Calibri" w:cs="Calibri"/>
          <w:sz w:val="22"/>
          <w:szCs w:val="22"/>
        </w:rPr>
        <w:t>las listas de espera</w:t>
      </w:r>
      <w:r w:rsidR="006F59E6">
        <w:rPr>
          <w:rFonts w:ascii="Calibri" w:hAnsi="Calibri" w:cs="Calibri"/>
          <w:sz w:val="22"/>
          <w:szCs w:val="22"/>
        </w:rPr>
        <w:t>,</w:t>
      </w:r>
      <w:r w:rsidRPr="00FE62C4">
        <w:rPr>
          <w:rFonts w:ascii="Calibri" w:hAnsi="Calibri" w:cs="Calibri"/>
          <w:sz w:val="22"/>
          <w:szCs w:val="22"/>
        </w:rPr>
        <w:t xml:space="preserve"> ¿cuál es el protocolo a seguir con las solicitudes de una cita presencial con un especialista (desde atención primaria), tras una interconsulta previa con dicho especialista?</w:t>
      </w:r>
      <w:r w:rsidR="00FE62C4">
        <w:rPr>
          <w:rFonts w:ascii="Calibri" w:hAnsi="Calibri" w:cs="Calibri"/>
          <w:sz w:val="22"/>
          <w:szCs w:val="22"/>
        </w:rPr>
        <w:t>”</w:t>
      </w:r>
      <w:r w:rsidRPr="00FE62C4">
        <w:rPr>
          <w:rFonts w:ascii="Calibri" w:hAnsi="Calibri" w:cs="Calibri"/>
          <w:sz w:val="22"/>
          <w:szCs w:val="22"/>
        </w:rPr>
        <w:t xml:space="preserve"> (</w:t>
      </w:r>
      <w:r w:rsidR="00FE62C4">
        <w:rPr>
          <w:rFonts w:ascii="Calibri" w:hAnsi="Calibri" w:cs="Calibri"/>
          <w:sz w:val="22"/>
          <w:szCs w:val="22"/>
        </w:rPr>
        <w:t>11</w:t>
      </w:r>
      <w:r w:rsidRPr="00FE62C4">
        <w:rPr>
          <w:rFonts w:ascii="Calibri" w:hAnsi="Calibri" w:cs="Calibri"/>
          <w:sz w:val="22"/>
          <w:szCs w:val="22"/>
        </w:rPr>
        <w:t xml:space="preserve">-24/PES-00344), informa lo siguiente: </w:t>
      </w:r>
    </w:p>
    <w:p w14:paraId="5041D30E" w14:textId="77777777" w:rsidR="00EF7290" w:rsidRPr="00FE62C4" w:rsidRDefault="00C54106" w:rsidP="00FE62C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62C4">
        <w:rPr>
          <w:rFonts w:ascii="Calibri" w:hAnsi="Calibri" w:cs="Calibri"/>
          <w:sz w:val="22"/>
          <w:szCs w:val="22"/>
        </w:rPr>
        <w:t xml:space="preserve">Si desde Atención Primaria se realiza una Interconsulta no Presencial (INP) a un servicio de Atención Hospitalaria, tras la valoración de la INP por el servicio al que se remite, es ese servicio, en base a la información clínica y adjunción de pruebas por el profesional remitente el que decide la respuesta a dicha INP, las posibles respuestas son: </w:t>
      </w:r>
    </w:p>
    <w:p w14:paraId="11F53918" w14:textId="77777777" w:rsidR="00FE62C4" w:rsidRDefault="00C54106" w:rsidP="00FE62C4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64" w:rightChars="567" w:right="1247" w:hanging="31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62C4">
        <w:rPr>
          <w:rFonts w:ascii="Calibri" w:hAnsi="Calibri" w:cs="Calibri"/>
          <w:sz w:val="22"/>
          <w:szCs w:val="22"/>
        </w:rPr>
        <w:t xml:space="preserve">Incluirlo en lista de espera para ser citado por el servicio presencialmente a consultas externas. </w:t>
      </w:r>
    </w:p>
    <w:p w14:paraId="644ABE68" w14:textId="3E824053" w:rsidR="00EF7290" w:rsidRPr="00FE62C4" w:rsidRDefault="00C54106" w:rsidP="00FE62C4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69" w:rightChars="567" w:right="1247" w:hanging="3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62C4">
        <w:rPr>
          <w:rFonts w:ascii="Calibri" w:hAnsi="Calibri" w:cs="Calibri"/>
          <w:sz w:val="22"/>
          <w:szCs w:val="22"/>
        </w:rPr>
        <w:t xml:space="preserve">Se dan recomendaciones ya sean de tratamiento o de procedimientos diagnósticos previos a una nueva valoración. </w:t>
      </w:r>
    </w:p>
    <w:p w14:paraId="2277923F" w14:textId="77777777" w:rsidR="00EF7290" w:rsidRPr="00FE62C4" w:rsidRDefault="00C54106" w:rsidP="00FE62C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62C4">
        <w:rPr>
          <w:rFonts w:ascii="Calibri" w:hAnsi="Calibri" w:cs="Calibri"/>
          <w:sz w:val="22"/>
          <w:szCs w:val="22"/>
        </w:rPr>
        <w:t xml:space="preserve">La derivación por INP forma parte de un acto clínico conjunto entre el profesional de Atención Primaria y el profesional de Atención Hospitalaria en el marco de protocolos y criterios establecidos adecuados a la evidencia científico-clínica. </w:t>
      </w:r>
    </w:p>
    <w:p w14:paraId="60323508" w14:textId="77777777" w:rsidR="00EF7290" w:rsidRPr="00FE62C4" w:rsidRDefault="00C54106" w:rsidP="00FE62C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62C4">
        <w:rPr>
          <w:rFonts w:ascii="Calibri" w:hAnsi="Calibri" w:cs="Calibri"/>
          <w:sz w:val="22"/>
          <w:szCs w:val="22"/>
        </w:rPr>
        <w:t xml:space="preserve">La decisión de solicitar una consulta tanto presencial como no presencial ha de partir siempre del profesional sanitario. </w:t>
      </w:r>
    </w:p>
    <w:p w14:paraId="01294BF3" w14:textId="77777777" w:rsidR="00EF7290" w:rsidRPr="00FE62C4" w:rsidRDefault="00C54106" w:rsidP="00FE62C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62C4">
        <w:rPr>
          <w:rFonts w:ascii="Calibri" w:hAnsi="Calibri" w:cs="Calibri"/>
          <w:sz w:val="22"/>
          <w:szCs w:val="22"/>
        </w:rPr>
        <w:t xml:space="preserve">Es cuanto informo en cumplimiento de lo dispuesto en el artículo 215 del Reglamento del Parlamento de Navarra. </w:t>
      </w:r>
    </w:p>
    <w:p w14:paraId="07008BAD" w14:textId="77777777" w:rsidR="00FE62C4" w:rsidRDefault="00C54106" w:rsidP="00FE62C4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62C4">
        <w:rPr>
          <w:rFonts w:ascii="Calibri" w:hAnsi="Calibri" w:cs="Calibri"/>
          <w:sz w:val="22"/>
          <w:szCs w:val="22"/>
        </w:rPr>
        <w:t xml:space="preserve">Pamplona-Iruñea, 13 de septiembre de 2024 </w:t>
      </w:r>
    </w:p>
    <w:p w14:paraId="0C2BA9AE" w14:textId="7D0DBBC1" w:rsidR="00C54106" w:rsidRPr="00FE62C4" w:rsidRDefault="00FE62C4" w:rsidP="00FE62C4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E62C4">
        <w:rPr>
          <w:rFonts w:ascii="Calibri" w:hAnsi="Calibri" w:cs="Calibri"/>
          <w:sz w:val="22"/>
          <w:szCs w:val="22"/>
        </w:rPr>
        <w:t xml:space="preserve">El Consejero </w:t>
      </w:r>
      <w:r>
        <w:rPr>
          <w:rFonts w:ascii="Calibri" w:hAnsi="Calibri" w:cs="Calibri"/>
          <w:sz w:val="22"/>
          <w:szCs w:val="22"/>
        </w:rPr>
        <w:t>d</w:t>
      </w:r>
      <w:r w:rsidRPr="00FE62C4">
        <w:rPr>
          <w:rFonts w:ascii="Calibri" w:hAnsi="Calibri" w:cs="Calibri"/>
          <w:sz w:val="22"/>
          <w:szCs w:val="22"/>
        </w:rPr>
        <w:t>e Salud</w:t>
      </w:r>
      <w:r>
        <w:rPr>
          <w:rFonts w:ascii="Calibri" w:hAnsi="Calibri" w:cs="Calibri"/>
          <w:sz w:val="22"/>
          <w:szCs w:val="22"/>
        </w:rPr>
        <w:t xml:space="preserve">: </w:t>
      </w:r>
      <w:r w:rsidRPr="00FE62C4">
        <w:rPr>
          <w:rFonts w:ascii="Calibri" w:hAnsi="Calibri" w:cs="Calibri"/>
          <w:sz w:val="22"/>
          <w:szCs w:val="22"/>
        </w:rPr>
        <w:t xml:space="preserve">Fernando Domínguez Cunchillos </w:t>
      </w:r>
    </w:p>
    <w:sectPr w:rsidR="00C54106" w:rsidRPr="00FE62C4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829BD"/>
    <w:multiLevelType w:val="singleLevel"/>
    <w:tmpl w:val="D82223F4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44885FCA"/>
    <w:multiLevelType w:val="singleLevel"/>
    <w:tmpl w:val="410E2DB2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0"/>
        <w:szCs w:val="20"/>
      </w:rPr>
    </w:lvl>
  </w:abstractNum>
  <w:num w:numId="1" w16cid:durableId="117797503">
    <w:abstractNumId w:val="0"/>
  </w:num>
  <w:num w:numId="2" w16cid:durableId="1879587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290"/>
    <w:rsid w:val="002237DE"/>
    <w:rsid w:val="00692420"/>
    <w:rsid w:val="006F59E6"/>
    <w:rsid w:val="0070369E"/>
    <w:rsid w:val="007D7EA7"/>
    <w:rsid w:val="00C54106"/>
    <w:rsid w:val="00D21787"/>
    <w:rsid w:val="00EF7290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3DED"/>
  <w15:docId w15:val="{DF463D38-E17F-4585-9BD6-CA0F13FE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1379</Characters>
  <Application>Microsoft Office Word</Application>
  <DocSecurity>0</DocSecurity>
  <Lines>11</Lines>
  <Paragraphs>3</Paragraphs>
  <ScaleCrop>false</ScaleCrop>
  <Company>HP Inc.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5171 PES 344</dc:title>
  <dc:creator>informatica</dc:creator>
  <cp:keywords>CreatedByIRIS_Readiris_17.0</cp:keywords>
  <cp:lastModifiedBy>Mauleón, Fernando</cp:lastModifiedBy>
  <cp:revision>6</cp:revision>
  <dcterms:created xsi:type="dcterms:W3CDTF">2024-09-13T10:53:00Z</dcterms:created>
  <dcterms:modified xsi:type="dcterms:W3CDTF">2024-11-06T12:15:00Z</dcterms:modified>
</cp:coreProperties>
</file>