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05B7D" w14:textId="77777777" w:rsidR="00CA43CC" w:rsidRDefault="00CA43CC" w:rsidP="00CA43CC">
      <w:pPr>
        <w:jc w:val="both"/>
        <w:rPr>
          <w:rFonts w:ascii="Calibri" w:hAnsi="Calibri" w:cs="Calibri"/>
        </w:rPr>
      </w:pPr>
      <w:r w:rsidRPr="00CA43CC">
        <w:rPr>
          <w:rFonts w:ascii="Calibri" w:hAnsi="Calibri" w:cs="Calibri"/>
        </w:rPr>
        <w:t>Don Juan Luis Sánchez de Muniáin Lacasia, miembro de las Cortes de Navarra, adscrito al Grupo Parlamentario Unión del Pueblo Navarro (UPN), al amparo de lo dispuesto en el Reglamento de la Cámara, realiza la siguiente pregunta escrita al Gobierno de Navarra:</w:t>
      </w:r>
    </w:p>
    <w:p w14:paraId="7499923E" w14:textId="6F4E13FF" w:rsidR="00CA43CC" w:rsidRDefault="00CA43CC" w:rsidP="00CA43CC">
      <w:pPr>
        <w:pStyle w:val="Prrafodelista"/>
        <w:numPr>
          <w:ilvl w:val="0"/>
          <w:numId w:val="1"/>
        </w:numPr>
        <w:jc w:val="both"/>
        <w:rPr>
          <w:rFonts w:ascii="Calibri" w:hAnsi="Calibri" w:cs="Calibri"/>
        </w:rPr>
      </w:pPr>
      <w:r w:rsidRPr="00CA43CC">
        <w:rPr>
          <w:rFonts w:ascii="Calibri" w:hAnsi="Calibri" w:cs="Calibri"/>
        </w:rPr>
        <w:t>¿Consta por parte de los representantes de Sodena en el Consejo de Administración de la empresa Su</w:t>
      </w:r>
      <w:r w:rsidR="007668DB">
        <w:rPr>
          <w:rFonts w:ascii="Calibri" w:hAnsi="Calibri" w:cs="Calibri"/>
        </w:rPr>
        <w:t>n</w:t>
      </w:r>
      <w:r w:rsidRPr="00CA43CC">
        <w:rPr>
          <w:rFonts w:ascii="Calibri" w:hAnsi="Calibri" w:cs="Calibri"/>
        </w:rPr>
        <w:t>sundegui alguna objeción sobre la elección como consejero de Bixente Nazabal?</w:t>
      </w:r>
    </w:p>
    <w:p w14:paraId="46B0B626" w14:textId="01534F80" w:rsidR="00CA43CC" w:rsidRDefault="00CA43CC" w:rsidP="00CA43CC">
      <w:pPr>
        <w:pStyle w:val="Prrafodelista"/>
        <w:numPr>
          <w:ilvl w:val="0"/>
          <w:numId w:val="1"/>
        </w:numPr>
        <w:jc w:val="both"/>
        <w:rPr>
          <w:rFonts w:ascii="Calibri" w:hAnsi="Calibri" w:cs="Calibri"/>
        </w:rPr>
      </w:pPr>
      <w:r w:rsidRPr="00CA43CC">
        <w:rPr>
          <w:rFonts w:ascii="Calibri" w:hAnsi="Calibri" w:cs="Calibri"/>
        </w:rPr>
        <w:t>¿Consta algún otro nombramiento añadido al de consejero sobre Bixente Nazabal</w:t>
      </w:r>
      <w:r>
        <w:rPr>
          <w:rFonts w:ascii="Calibri" w:hAnsi="Calibri" w:cs="Calibri"/>
        </w:rPr>
        <w:t>,</w:t>
      </w:r>
      <w:r w:rsidRPr="00CA43CC">
        <w:rPr>
          <w:rFonts w:ascii="Calibri" w:hAnsi="Calibri" w:cs="Calibri"/>
        </w:rPr>
        <w:t xml:space="preserve"> tales como </w:t>
      </w:r>
      <w:r>
        <w:rPr>
          <w:rFonts w:ascii="Calibri" w:hAnsi="Calibri" w:cs="Calibri"/>
        </w:rPr>
        <w:t>c</w:t>
      </w:r>
      <w:r w:rsidRPr="00CA43CC">
        <w:rPr>
          <w:rFonts w:ascii="Calibri" w:hAnsi="Calibri" w:cs="Calibri"/>
        </w:rPr>
        <w:t xml:space="preserve">onsejero delegado, </w:t>
      </w:r>
      <w:r>
        <w:rPr>
          <w:rFonts w:ascii="Calibri" w:hAnsi="Calibri" w:cs="Calibri"/>
        </w:rPr>
        <w:t>v</w:t>
      </w:r>
      <w:r w:rsidRPr="00CA43CC">
        <w:rPr>
          <w:rFonts w:ascii="Calibri" w:hAnsi="Calibri" w:cs="Calibri"/>
        </w:rPr>
        <w:t>icepresidente o cualquier otra condición m</w:t>
      </w:r>
      <w:r>
        <w:rPr>
          <w:rFonts w:ascii="Calibri" w:hAnsi="Calibri" w:cs="Calibri"/>
        </w:rPr>
        <w:t>á</w:t>
      </w:r>
      <w:r w:rsidRPr="00CA43CC">
        <w:rPr>
          <w:rFonts w:ascii="Calibri" w:hAnsi="Calibri" w:cs="Calibri"/>
        </w:rPr>
        <w:t xml:space="preserve">s relevante que la de miembro del Consejo de Administración de </w:t>
      </w:r>
      <w:r w:rsidR="008810D5" w:rsidRPr="00CA43CC">
        <w:rPr>
          <w:rFonts w:ascii="Calibri" w:hAnsi="Calibri" w:cs="Calibri"/>
        </w:rPr>
        <w:t>Sunsundegui</w:t>
      </w:r>
      <w:r w:rsidRPr="00CA43CC">
        <w:rPr>
          <w:rFonts w:ascii="Calibri" w:hAnsi="Calibri" w:cs="Calibri"/>
        </w:rPr>
        <w:t>?</w:t>
      </w:r>
      <w:r>
        <w:rPr>
          <w:rFonts w:ascii="Calibri" w:hAnsi="Calibri" w:cs="Calibri"/>
        </w:rPr>
        <w:t xml:space="preserve"> </w:t>
      </w:r>
      <w:r w:rsidRPr="00CA43CC">
        <w:rPr>
          <w:rFonts w:ascii="Calibri" w:hAnsi="Calibri" w:cs="Calibri"/>
        </w:rPr>
        <w:t xml:space="preserve">De ser así, </w:t>
      </w:r>
      <w:r>
        <w:rPr>
          <w:rFonts w:ascii="Calibri" w:hAnsi="Calibri" w:cs="Calibri"/>
        </w:rPr>
        <w:t>¿</w:t>
      </w:r>
      <w:r w:rsidRPr="00CA43CC">
        <w:rPr>
          <w:rFonts w:ascii="Calibri" w:hAnsi="Calibri" w:cs="Calibri"/>
        </w:rPr>
        <w:t>cu</w:t>
      </w:r>
      <w:r>
        <w:rPr>
          <w:rFonts w:ascii="Calibri" w:hAnsi="Calibri" w:cs="Calibri"/>
        </w:rPr>
        <w:t>á</w:t>
      </w:r>
      <w:r w:rsidRPr="00CA43CC">
        <w:rPr>
          <w:rFonts w:ascii="Calibri" w:hAnsi="Calibri" w:cs="Calibri"/>
        </w:rPr>
        <w:t>ndo y por</w:t>
      </w:r>
      <w:r>
        <w:rPr>
          <w:rFonts w:ascii="Calibri" w:hAnsi="Calibri" w:cs="Calibri"/>
        </w:rPr>
        <w:t xml:space="preserve"> </w:t>
      </w:r>
      <w:r w:rsidRPr="00CA43CC">
        <w:rPr>
          <w:rFonts w:ascii="Calibri" w:hAnsi="Calibri" w:cs="Calibri"/>
        </w:rPr>
        <w:t>qué procedimiento se realizó?</w:t>
      </w:r>
    </w:p>
    <w:p w14:paraId="73C337DA" w14:textId="77777777" w:rsidR="00CA43CC" w:rsidRDefault="00CA43CC" w:rsidP="00CA43CC">
      <w:pPr>
        <w:pStyle w:val="Prrafodelista"/>
        <w:jc w:val="both"/>
        <w:rPr>
          <w:rFonts w:ascii="Calibri" w:hAnsi="Calibri" w:cs="Calibri"/>
        </w:rPr>
      </w:pPr>
    </w:p>
    <w:p w14:paraId="4AF1571A" w14:textId="77777777" w:rsidR="00CA43CC" w:rsidRDefault="00CA43CC" w:rsidP="00CA43CC">
      <w:pPr>
        <w:pStyle w:val="Prrafodelista"/>
        <w:jc w:val="both"/>
        <w:rPr>
          <w:rFonts w:ascii="Calibri" w:hAnsi="Calibri" w:cs="Calibri"/>
        </w:rPr>
      </w:pPr>
      <w:r w:rsidRPr="00CA43CC">
        <w:rPr>
          <w:rFonts w:ascii="Calibri" w:hAnsi="Calibri" w:cs="Calibri"/>
        </w:rPr>
        <w:t>Pamplona, a 12 de noviembre de 2024</w:t>
      </w:r>
    </w:p>
    <w:p w14:paraId="0C90C21C" w14:textId="54696DD2" w:rsidR="00B065BA" w:rsidRPr="00CA43CC" w:rsidRDefault="00CA43CC" w:rsidP="00CA43CC">
      <w:pPr>
        <w:pStyle w:val="Prrafodelista"/>
        <w:jc w:val="both"/>
        <w:rPr>
          <w:rFonts w:ascii="Calibri" w:hAnsi="Calibri" w:cs="Calibri"/>
        </w:rPr>
      </w:pPr>
      <w:r>
        <w:rPr>
          <w:rFonts w:ascii="Calibri" w:hAnsi="Calibri" w:cs="Calibri"/>
        </w:rPr>
        <w:t>El Parlamentario Foral:</w:t>
      </w:r>
      <w:r w:rsidRPr="00CA43CC">
        <w:rPr>
          <w:rFonts w:ascii="Calibri" w:hAnsi="Calibri" w:cs="Calibri"/>
        </w:rPr>
        <w:t xml:space="preserve"> Juan Luis Sánchez de Muniáin Lacasia</w:t>
      </w:r>
    </w:p>
    <w:sectPr w:rsidR="00B065BA" w:rsidRPr="00CA43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403D0"/>
    <w:multiLevelType w:val="hybridMultilevel"/>
    <w:tmpl w:val="8C505986"/>
    <w:lvl w:ilvl="0" w:tplc="6C462E5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313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CC"/>
    <w:rsid w:val="000370A0"/>
    <w:rsid w:val="000820DB"/>
    <w:rsid w:val="000A3E45"/>
    <w:rsid w:val="00197511"/>
    <w:rsid w:val="001E34F2"/>
    <w:rsid w:val="00242C60"/>
    <w:rsid w:val="00337EB8"/>
    <w:rsid w:val="003C1B1F"/>
    <w:rsid w:val="005175E7"/>
    <w:rsid w:val="006F2590"/>
    <w:rsid w:val="007668DB"/>
    <w:rsid w:val="00845D68"/>
    <w:rsid w:val="008810D5"/>
    <w:rsid w:val="008A3285"/>
    <w:rsid w:val="00956302"/>
    <w:rsid w:val="00A056CA"/>
    <w:rsid w:val="00A536E1"/>
    <w:rsid w:val="00A6590A"/>
    <w:rsid w:val="00AD383F"/>
    <w:rsid w:val="00B065BA"/>
    <w:rsid w:val="00B42A30"/>
    <w:rsid w:val="00CA43CC"/>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3D77"/>
  <w15:chartTrackingRefBased/>
  <w15:docId w15:val="{28C46849-8169-4D10-B679-EC552AB9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4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4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43C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43C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43C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43C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43C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43C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43C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43C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43C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43C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43C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43C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43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43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43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43CC"/>
    <w:rPr>
      <w:rFonts w:eastAsiaTheme="majorEastAsia" w:cstheme="majorBidi"/>
      <w:color w:val="272727" w:themeColor="text1" w:themeTint="D8"/>
    </w:rPr>
  </w:style>
  <w:style w:type="paragraph" w:styleId="Ttulo">
    <w:name w:val="Title"/>
    <w:basedOn w:val="Normal"/>
    <w:next w:val="Normal"/>
    <w:link w:val="TtuloCar"/>
    <w:uiPriority w:val="10"/>
    <w:qFormat/>
    <w:rsid w:val="00CA4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43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43C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43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43CC"/>
    <w:pPr>
      <w:spacing w:before="160"/>
      <w:jc w:val="center"/>
    </w:pPr>
    <w:rPr>
      <w:i/>
      <w:iCs/>
      <w:color w:val="404040" w:themeColor="text1" w:themeTint="BF"/>
    </w:rPr>
  </w:style>
  <w:style w:type="character" w:customStyle="1" w:styleId="CitaCar">
    <w:name w:val="Cita Car"/>
    <w:basedOn w:val="Fuentedeprrafopredeter"/>
    <w:link w:val="Cita"/>
    <w:uiPriority w:val="29"/>
    <w:rsid w:val="00CA43CC"/>
    <w:rPr>
      <w:i/>
      <w:iCs/>
      <w:color w:val="404040" w:themeColor="text1" w:themeTint="BF"/>
    </w:rPr>
  </w:style>
  <w:style w:type="paragraph" w:styleId="Prrafodelista">
    <w:name w:val="List Paragraph"/>
    <w:basedOn w:val="Normal"/>
    <w:uiPriority w:val="34"/>
    <w:qFormat/>
    <w:rsid w:val="00CA43CC"/>
    <w:pPr>
      <w:ind w:left="720"/>
      <w:contextualSpacing/>
    </w:pPr>
  </w:style>
  <w:style w:type="character" w:styleId="nfasisintenso">
    <w:name w:val="Intense Emphasis"/>
    <w:basedOn w:val="Fuentedeprrafopredeter"/>
    <w:uiPriority w:val="21"/>
    <w:qFormat/>
    <w:rsid w:val="00CA43CC"/>
    <w:rPr>
      <w:i/>
      <w:iCs/>
      <w:color w:val="0F4761" w:themeColor="accent1" w:themeShade="BF"/>
    </w:rPr>
  </w:style>
  <w:style w:type="paragraph" w:styleId="Citadestacada">
    <w:name w:val="Intense Quote"/>
    <w:basedOn w:val="Normal"/>
    <w:next w:val="Normal"/>
    <w:link w:val="CitadestacadaCar"/>
    <w:uiPriority w:val="30"/>
    <w:qFormat/>
    <w:rsid w:val="00CA4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43CC"/>
    <w:rPr>
      <w:i/>
      <w:iCs/>
      <w:color w:val="0F4761" w:themeColor="accent1" w:themeShade="BF"/>
    </w:rPr>
  </w:style>
  <w:style w:type="character" w:styleId="Referenciaintensa">
    <w:name w:val="Intense Reference"/>
    <w:basedOn w:val="Fuentedeprrafopredeter"/>
    <w:uiPriority w:val="32"/>
    <w:qFormat/>
    <w:rsid w:val="00CA43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694</Characters>
  <Application>Microsoft Office Word</Application>
  <DocSecurity>0</DocSecurity>
  <Lines>5</Lines>
  <Paragraphs>1</Paragraphs>
  <ScaleCrop>false</ScaleCrop>
  <Company>HP Inc.</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2024-11-13T07:32:00Z</dcterms:created>
  <dcterms:modified xsi:type="dcterms:W3CDTF">2024-11-20T15:44:00Z</dcterms:modified>
</cp:coreProperties>
</file>