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84C5" w14:textId="1E8421C1" w:rsidR="00A62AAC" w:rsidRPr="00A62AAC" w:rsidRDefault="00A62AAC" w:rsidP="00A62AAC">
      <w:pPr>
        <w:jc w:val="both"/>
        <w:rPr>
          <w:rFonts w:ascii="Calibri" w:hAnsi="Calibri" w:cs="Calibri"/>
        </w:rPr>
      </w:pPr>
      <w:r w:rsidRPr="00A62AAC">
        <w:rPr>
          <w:rFonts w:ascii="Calibri" w:hAnsi="Calibri" w:cs="Calibri"/>
        </w:rPr>
        <w:t>Doña Irene Royo Ortín, parlamentaria foral adscrita al Grupo Parlamentario</w:t>
      </w:r>
      <w:r>
        <w:rPr>
          <w:rFonts w:ascii="Calibri" w:hAnsi="Calibri" w:cs="Calibri"/>
        </w:rPr>
        <w:t xml:space="preserve"> </w:t>
      </w:r>
      <w:r w:rsidRPr="00A62AAC">
        <w:rPr>
          <w:rFonts w:ascii="Calibri" w:hAnsi="Calibri" w:cs="Calibri"/>
        </w:rPr>
        <w:t>del Partido Popular de Navarra, al amparo de lo dispuesto en el Reglamento de</w:t>
      </w:r>
      <w:r>
        <w:rPr>
          <w:rFonts w:ascii="Calibri" w:hAnsi="Calibri" w:cs="Calibri"/>
        </w:rPr>
        <w:t xml:space="preserve"> </w:t>
      </w:r>
      <w:r w:rsidRPr="00A62AAC">
        <w:rPr>
          <w:rFonts w:ascii="Calibri" w:hAnsi="Calibri" w:cs="Calibri"/>
        </w:rPr>
        <w:t>la Cámara, presenta la siguiente pregunta de máxima actualidad</w:t>
      </w:r>
      <w:r>
        <w:rPr>
          <w:rFonts w:ascii="Calibri" w:hAnsi="Calibri" w:cs="Calibri"/>
        </w:rPr>
        <w:t xml:space="preserve"> </w:t>
      </w:r>
      <w:r w:rsidRPr="00A62AAC">
        <w:rPr>
          <w:rFonts w:ascii="Calibri" w:hAnsi="Calibri" w:cs="Calibri"/>
        </w:rPr>
        <w:t>dirigida al Consejero de Cohesión Territorial para su contestación en el Pleno</w:t>
      </w:r>
      <w:r>
        <w:rPr>
          <w:rFonts w:ascii="Calibri" w:hAnsi="Calibri" w:cs="Calibri"/>
        </w:rPr>
        <w:t xml:space="preserve"> </w:t>
      </w:r>
      <w:r w:rsidRPr="00A62AAC">
        <w:rPr>
          <w:rFonts w:ascii="Calibri" w:hAnsi="Calibri" w:cs="Calibri"/>
        </w:rPr>
        <w:t>del jueves 28 de noviembre:</w:t>
      </w:r>
    </w:p>
    <w:p w14:paraId="58F0F48B" w14:textId="1A9E401B" w:rsidR="00A62AAC" w:rsidRPr="00A62AAC" w:rsidRDefault="00A62AAC" w:rsidP="00A62AAC">
      <w:pPr>
        <w:jc w:val="both"/>
        <w:rPr>
          <w:rFonts w:ascii="Calibri" w:hAnsi="Calibri" w:cs="Calibri"/>
        </w:rPr>
      </w:pPr>
      <w:r w:rsidRPr="00A62AAC">
        <w:rPr>
          <w:rFonts w:ascii="Calibri" w:hAnsi="Calibri" w:cs="Calibri"/>
        </w:rPr>
        <w:t>¿Cu</w:t>
      </w:r>
      <w:r>
        <w:rPr>
          <w:rFonts w:ascii="Calibri" w:hAnsi="Calibri" w:cs="Calibri"/>
        </w:rPr>
        <w:t>á</w:t>
      </w:r>
      <w:r w:rsidRPr="00A62AAC">
        <w:rPr>
          <w:rFonts w:ascii="Calibri" w:hAnsi="Calibri" w:cs="Calibri"/>
        </w:rPr>
        <w:t>l es el motivo por el que no se ha modificado la Ley Foral 16/2022</w:t>
      </w:r>
      <w:r>
        <w:rPr>
          <w:rFonts w:ascii="Calibri" w:hAnsi="Calibri" w:cs="Calibri"/>
        </w:rPr>
        <w:t xml:space="preserve"> </w:t>
      </w:r>
      <w:r w:rsidRPr="00A62AAC">
        <w:rPr>
          <w:rFonts w:ascii="Calibri" w:hAnsi="Calibri" w:cs="Calibri"/>
        </w:rPr>
        <w:t>(Secretaría e Intervención de EELL) para la desvinculación de los procesos</w:t>
      </w:r>
      <w:r>
        <w:rPr>
          <w:rFonts w:ascii="Calibri" w:hAnsi="Calibri" w:cs="Calibri"/>
        </w:rPr>
        <w:t xml:space="preserve"> </w:t>
      </w:r>
      <w:r w:rsidRPr="00A62AAC">
        <w:rPr>
          <w:rFonts w:ascii="Calibri" w:hAnsi="Calibri" w:cs="Calibri"/>
        </w:rPr>
        <w:t>selectivos, a</w:t>
      </w:r>
      <w:r>
        <w:rPr>
          <w:rFonts w:ascii="Calibri" w:hAnsi="Calibri" w:cs="Calibri"/>
        </w:rPr>
        <w:t>u</w:t>
      </w:r>
      <w:r w:rsidRPr="00A62AAC">
        <w:rPr>
          <w:rFonts w:ascii="Calibri" w:hAnsi="Calibri" w:cs="Calibri"/>
        </w:rPr>
        <w:t>n cuando se manifestó por parte del Gobierno su urgencia?</w:t>
      </w:r>
    </w:p>
    <w:p w14:paraId="2EE26585" w14:textId="77777777" w:rsidR="00A62AAC" w:rsidRPr="00A62AAC" w:rsidRDefault="00A62AAC" w:rsidP="00A62AAC">
      <w:pPr>
        <w:jc w:val="both"/>
        <w:rPr>
          <w:rFonts w:ascii="Calibri" w:hAnsi="Calibri" w:cs="Calibri"/>
        </w:rPr>
      </w:pPr>
      <w:r w:rsidRPr="00A62AAC">
        <w:rPr>
          <w:rFonts w:ascii="Calibri" w:hAnsi="Calibri" w:cs="Calibri"/>
        </w:rPr>
        <w:t>Pamplona, a 24 de noviembre de 2024</w:t>
      </w:r>
    </w:p>
    <w:p w14:paraId="33E5C3F5" w14:textId="1E8976C6" w:rsidR="00B065BA" w:rsidRPr="00A62AAC" w:rsidRDefault="00A62AAC" w:rsidP="00A62AAC">
      <w:pPr>
        <w:jc w:val="both"/>
        <w:rPr>
          <w:rFonts w:ascii="Calibri" w:hAnsi="Calibri" w:cs="Calibri"/>
        </w:rPr>
      </w:pPr>
      <w:r w:rsidRPr="00A62AAC">
        <w:rPr>
          <w:rFonts w:ascii="Calibri" w:hAnsi="Calibri" w:cs="Calibri"/>
        </w:rPr>
        <w:t>La Parlamentaria Foral: Irene Royo Ortín</w:t>
      </w:r>
    </w:p>
    <w:sectPr w:rsidR="00B065BA" w:rsidRPr="00A62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AC"/>
    <w:rsid w:val="000370A0"/>
    <w:rsid w:val="000820DB"/>
    <w:rsid w:val="000A3E45"/>
    <w:rsid w:val="001001C8"/>
    <w:rsid w:val="001E34F2"/>
    <w:rsid w:val="00242C60"/>
    <w:rsid w:val="00337EB8"/>
    <w:rsid w:val="003C1B1F"/>
    <w:rsid w:val="006F2590"/>
    <w:rsid w:val="007007EF"/>
    <w:rsid w:val="00845D68"/>
    <w:rsid w:val="008A3285"/>
    <w:rsid w:val="00956302"/>
    <w:rsid w:val="00A536E1"/>
    <w:rsid w:val="00A62AAC"/>
    <w:rsid w:val="00A6590A"/>
    <w:rsid w:val="00AD383F"/>
    <w:rsid w:val="00AF23F3"/>
    <w:rsid w:val="00B065BA"/>
    <w:rsid w:val="00B42A30"/>
    <w:rsid w:val="00C93E1B"/>
    <w:rsid w:val="00D210C7"/>
    <w:rsid w:val="00D241A8"/>
    <w:rsid w:val="00E06058"/>
    <w:rsid w:val="00E10D20"/>
    <w:rsid w:val="00E870EE"/>
    <w:rsid w:val="00ED5FE9"/>
    <w:rsid w:val="00F02C3D"/>
    <w:rsid w:val="00F22CA1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0150"/>
  <w15:chartTrackingRefBased/>
  <w15:docId w15:val="{A226E93F-EA9F-4A05-A1C6-E160014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2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2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2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2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2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2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2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2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2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2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2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2A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2A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2A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2A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2A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2A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2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2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2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2A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2A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2A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2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2A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2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523</Characters>
  <Application>Microsoft Office Word</Application>
  <DocSecurity>0</DocSecurity>
  <Lines>4</Lines>
  <Paragraphs>1</Paragraphs>
  <ScaleCrop>false</ScaleCrop>
  <Company>HP Inc.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2024-11-25T07:27:00Z</dcterms:created>
  <dcterms:modified xsi:type="dcterms:W3CDTF">2024-11-26T12:45:00Z</dcterms:modified>
</cp:coreProperties>
</file>