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DC41" w14:textId="0DF5C57B" w:rsidR="00E91DA5" w:rsidRPr="00E91DA5" w:rsidRDefault="00E91DA5" w:rsidP="00E91DA5">
      <w:pPr>
        <w:jc w:val="both"/>
        <w:rPr>
          <w:rFonts w:ascii="Calibri" w:hAnsi="Calibri" w:cs="Calibri"/>
        </w:rPr>
      </w:pPr>
      <w:r w:rsidRPr="00E91DA5">
        <w:rPr>
          <w:rFonts w:ascii="Calibri" w:hAnsi="Calibri" w:cs="Calibri"/>
        </w:rPr>
        <w:t>Doña Raquel Garbayo Berdonces, miembro de las Cortes de Navarra, adscrita al Grupo Parlamentario Unión del Pueblo Navarro (UPN), al amparo de lo dispuesto en el Reglamento de la Cámara, realiza la siguiente pregunta escrita al Gobierno de Navarra:</w:t>
      </w:r>
    </w:p>
    <w:p w14:paraId="75E56206" w14:textId="19157198" w:rsidR="00E91DA5" w:rsidRPr="00E91DA5" w:rsidRDefault="00E91DA5" w:rsidP="00E91DA5">
      <w:pPr>
        <w:jc w:val="both"/>
        <w:rPr>
          <w:rFonts w:ascii="Calibri" w:hAnsi="Calibri" w:cs="Calibri"/>
        </w:rPr>
      </w:pPr>
      <w:r w:rsidRPr="00E91DA5">
        <w:rPr>
          <w:rFonts w:ascii="Calibri" w:hAnsi="Calibri" w:cs="Calibri"/>
        </w:rPr>
        <w:t>En su intervención en el debate de política general celebrado el 14 de noviembre la presidenta Chivite citó textualmente que “según la Asociación Estatal de Directoras y Directores de Servicios Sociales, Navarra es la Comunidad con mayor inversión en políticas sociales con 4.161 euros por persona frente a los 2.000 que, por ejemplo, invierte Madrid”.</w:t>
      </w:r>
    </w:p>
    <w:p w14:paraId="07D9E01D" w14:textId="36CE6C4C" w:rsidR="00E91DA5" w:rsidRPr="00E91DA5" w:rsidRDefault="00E91DA5" w:rsidP="00E91DA5">
      <w:pPr>
        <w:jc w:val="both"/>
        <w:rPr>
          <w:rFonts w:ascii="Calibri" w:hAnsi="Calibri" w:cs="Calibri"/>
        </w:rPr>
      </w:pPr>
      <w:r w:rsidRPr="00E91DA5">
        <w:rPr>
          <w:rFonts w:ascii="Calibri" w:hAnsi="Calibri" w:cs="Calibri"/>
        </w:rPr>
        <w:t>¿Podría especificar de dónde salen esos datos concretos utilizados en comparecencia pública y oficial por parte de la presidenta?</w:t>
      </w:r>
    </w:p>
    <w:p w14:paraId="1C99FF36" w14:textId="0E449CE4" w:rsidR="00E91DA5" w:rsidRPr="00E91DA5" w:rsidRDefault="00E91DA5" w:rsidP="00E91DA5">
      <w:pPr>
        <w:jc w:val="both"/>
        <w:rPr>
          <w:rFonts w:ascii="Calibri" w:hAnsi="Calibri" w:cs="Calibri"/>
        </w:rPr>
      </w:pPr>
      <w:r w:rsidRPr="00E91DA5">
        <w:rPr>
          <w:rFonts w:ascii="Calibri" w:hAnsi="Calibri" w:cs="Calibri"/>
        </w:rPr>
        <w:t>¿Podría facilitar el enlace o el documento de la fuente informativa que acredita esos datos?</w:t>
      </w:r>
    </w:p>
    <w:p w14:paraId="5AE088EA" w14:textId="77777777" w:rsidR="00E91DA5" w:rsidRPr="00E91DA5" w:rsidRDefault="00E91DA5" w:rsidP="00E91DA5">
      <w:pPr>
        <w:jc w:val="both"/>
        <w:rPr>
          <w:rFonts w:ascii="Calibri" w:hAnsi="Calibri" w:cs="Calibri"/>
        </w:rPr>
      </w:pPr>
      <w:r w:rsidRPr="00E91DA5">
        <w:rPr>
          <w:rFonts w:ascii="Calibri" w:hAnsi="Calibri" w:cs="Calibri"/>
        </w:rPr>
        <w:t>Pamplona, a 15 de noviembre de 2024</w:t>
      </w:r>
    </w:p>
    <w:p w14:paraId="48B2021D" w14:textId="07D4CDE9" w:rsidR="00E91DA5" w:rsidRPr="00E91DA5" w:rsidRDefault="00E91DA5" w:rsidP="00E91DA5">
      <w:pPr>
        <w:jc w:val="both"/>
        <w:rPr>
          <w:rFonts w:ascii="Calibri" w:hAnsi="Calibri" w:cs="Calibri"/>
        </w:rPr>
      </w:pPr>
      <w:r w:rsidRPr="00E91DA5">
        <w:rPr>
          <w:rFonts w:ascii="Calibri" w:hAnsi="Calibri" w:cs="Calibri"/>
        </w:rPr>
        <w:t>La Parlamentaria Foral: Raquel Garbayo Berdonces</w:t>
      </w:r>
    </w:p>
    <w:sectPr w:rsidR="00E91DA5" w:rsidRPr="00E91D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A5"/>
    <w:rsid w:val="000370A0"/>
    <w:rsid w:val="000820DB"/>
    <w:rsid w:val="000823D0"/>
    <w:rsid w:val="000A3E45"/>
    <w:rsid w:val="001E34F2"/>
    <w:rsid w:val="00242C60"/>
    <w:rsid w:val="00257554"/>
    <w:rsid w:val="00337EB8"/>
    <w:rsid w:val="003C1B1F"/>
    <w:rsid w:val="005F7E20"/>
    <w:rsid w:val="006F2590"/>
    <w:rsid w:val="00705603"/>
    <w:rsid w:val="007C5E84"/>
    <w:rsid w:val="00845D68"/>
    <w:rsid w:val="008A3285"/>
    <w:rsid w:val="00956302"/>
    <w:rsid w:val="00A536E1"/>
    <w:rsid w:val="00A6590A"/>
    <w:rsid w:val="00AD383F"/>
    <w:rsid w:val="00B065BA"/>
    <w:rsid w:val="00B42A30"/>
    <w:rsid w:val="00D210C7"/>
    <w:rsid w:val="00D241A8"/>
    <w:rsid w:val="00E06058"/>
    <w:rsid w:val="00E10D20"/>
    <w:rsid w:val="00E870EE"/>
    <w:rsid w:val="00E91DA5"/>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E649"/>
  <w15:chartTrackingRefBased/>
  <w15:docId w15:val="{ED620C5A-DE42-4B69-8CD9-916458F3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1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1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1D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1D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1D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1D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1D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1D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1D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1D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1D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1D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1D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1D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1D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1D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1D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1DA5"/>
    <w:rPr>
      <w:rFonts w:eastAsiaTheme="majorEastAsia" w:cstheme="majorBidi"/>
      <w:color w:val="272727" w:themeColor="text1" w:themeTint="D8"/>
    </w:rPr>
  </w:style>
  <w:style w:type="paragraph" w:styleId="Ttulo">
    <w:name w:val="Title"/>
    <w:basedOn w:val="Normal"/>
    <w:next w:val="Normal"/>
    <w:link w:val="TtuloCar"/>
    <w:uiPriority w:val="10"/>
    <w:qFormat/>
    <w:rsid w:val="00E91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1D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1D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1D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1DA5"/>
    <w:pPr>
      <w:spacing w:before="160"/>
      <w:jc w:val="center"/>
    </w:pPr>
    <w:rPr>
      <w:i/>
      <w:iCs/>
      <w:color w:val="404040" w:themeColor="text1" w:themeTint="BF"/>
    </w:rPr>
  </w:style>
  <w:style w:type="character" w:customStyle="1" w:styleId="CitaCar">
    <w:name w:val="Cita Car"/>
    <w:basedOn w:val="Fuentedeprrafopredeter"/>
    <w:link w:val="Cita"/>
    <w:uiPriority w:val="29"/>
    <w:rsid w:val="00E91DA5"/>
    <w:rPr>
      <w:i/>
      <w:iCs/>
      <w:color w:val="404040" w:themeColor="text1" w:themeTint="BF"/>
    </w:rPr>
  </w:style>
  <w:style w:type="paragraph" w:styleId="Prrafodelista">
    <w:name w:val="List Paragraph"/>
    <w:basedOn w:val="Normal"/>
    <w:uiPriority w:val="34"/>
    <w:qFormat/>
    <w:rsid w:val="00E91DA5"/>
    <w:pPr>
      <w:ind w:left="720"/>
      <w:contextualSpacing/>
    </w:pPr>
  </w:style>
  <w:style w:type="character" w:styleId="nfasisintenso">
    <w:name w:val="Intense Emphasis"/>
    <w:basedOn w:val="Fuentedeprrafopredeter"/>
    <w:uiPriority w:val="21"/>
    <w:qFormat/>
    <w:rsid w:val="00E91DA5"/>
    <w:rPr>
      <w:i/>
      <w:iCs/>
      <w:color w:val="0F4761" w:themeColor="accent1" w:themeShade="BF"/>
    </w:rPr>
  </w:style>
  <w:style w:type="paragraph" w:styleId="Citadestacada">
    <w:name w:val="Intense Quote"/>
    <w:basedOn w:val="Normal"/>
    <w:next w:val="Normal"/>
    <w:link w:val="CitadestacadaCar"/>
    <w:uiPriority w:val="30"/>
    <w:qFormat/>
    <w:rsid w:val="00E91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1DA5"/>
    <w:rPr>
      <w:i/>
      <w:iCs/>
      <w:color w:val="0F4761" w:themeColor="accent1" w:themeShade="BF"/>
    </w:rPr>
  </w:style>
  <w:style w:type="character" w:styleId="Referenciaintensa">
    <w:name w:val="Intense Reference"/>
    <w:basedOn w:val="Fuentedeprrafopredeter"/>
    <w:uiPriority w:val="32"/>
    <w:qFormat/>
    <w:rsid w:val="00E91D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770</Characters>
  <Application>Microsoft Office Word</Application>
  <DocSecurity>0</DocSecurity>
  <Lines>6</Lines>
  <Paragraphs>1</Paragraphs>
  <ScaleCrop>false</ScaleCrop>
  <Company>HP Inc.</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2024-11-18T08:16:00Z</dcterms:created>
  <dcterms:modified xsi:type="dcterms:W3CDTF">2024-11-26T12:47:00Z</dcterms:modified>
</cp:coreProperties>
</file>