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4AF3C" w14:textId="20E4D783" w:rsidR="00674DE1" w:rsidRDefault="00C56D21" w:rsidP="00674DE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74DE1">
        <w:rPr>
          <w:rFonts w:ascii="Arial" w:hAnsi="Arial" w:cs="Arial"/>
          <w:sz w:val="22"/>
          <w:szCs w:val="22"/>
        </w:rPr>
        <w:t>La Consejera de Interior, Función Pública y Justicia del Gobierno de Navarra, en relación con la pregunta para su contesta</w:t>
      </w:r>
      <w:r w:rsidR="00D4713E" w:rsidRPr="00674DE1">
        <w:rPr>
          <w:rFonts w:ascii="Arial" w:hAnsi="Arial" w:cs="Arial"/>
          <w:sz w:val="22"/>
          <w:szCs w:val="22"/>
        </w:rPr>
        <w:t xml:space="preserve">ción por escrito formulada por </w:t>
      </w:r>
      <w:r w:rsidRPr="00674DE1">
        <w:rPr>
          <w:rFonts w:ascii="Arial" w:hAnsi="Arial" w:cs="Arial"/>
          <w:sz w:val="22"/>
          <w:szCs w:val="22"/>
        </w:rPr>
        <w:t>l</w:t>
      </w:r>
      <w:r w:rsidR="00D4713E" w:rsidRPr="00674DE1">
        <w:rPr>
          <w:rFonts w:ascii="Arial" w:hAnsi="Arial" w:cs="Arial"/>
          <w:sz w:val="22"/>
          <w:szCs w:val="22"/>
        </w:rPr>
        <w:t>a Parlamentaria Foral Ilma</w:t>
      </w:r>
      <w:r w:rsidRPr="00674DE1">
        <w:rPr>
          <w:rFonts w:ascii="Arial" w:hAnsi="Arial" w:cs="Arial"/>
          <w:sz w:val="22"/>
          <w:szCs w:val="22"/>
        </w:rPr>
        <w:t>. Sr</w:t>
      </w:r>
      <w:r w:rsidR="00D4713E" w:rsidRPr="00674DE1">
        <w:rPr>
          <w:rFonts w:ascii="Arial" w:hAnsi="Arial" w:cs="Arial"/>
          <w:sz w:val="22"/>
          <w:szCs w:val="22"/>
        </w:rPr>
        <w:t>a. Doña</w:t>
      </w:r>
      <w:r w:rsidRPr="00674DE1">
        <w:rPr>
          <w:rFonts w:ascii="Arial" w:hAnsi="Arial" w:cs="Arial"/>
          <w:sz w:val="22"/>
          <w:szCs w:val="22"/>
        </w:rPr>
        <w:t xml:space="preserve"> </w:t>
      </w:r>
      <w:r w:rsidR="00D4713E" w:rsidRPr="00674DE1">
        <w:rPr>
          <w:rFonts w:ascii="Arial" w:hAnsi="Arial" w:cs="Arial"/>
          <w:sz w:val="22"/>
          <w:szCs w:val="22"/>
        </w:rPr>
        <w:t>Marta Álvarez Alonso</w:t>
      </w:r>
      <w:r w:rsidRPr="00674DE1">
        <w:rPr>
          <w:rFonts w:ascii="Arial" w:hAnsi="Arial" w:cs="Arial"/>
          <w:sz w:val="22"/>
          <w:szCs w:val="22"/>
        </w:rPr>
        <w:t xml:space="preserve">, miembro de las Cortes de Navarra, </w:t>
      </w:r>
      <w:r w:rsidR="00D4713E" w:rsidRPr="00674DE1">
        <w:rPr>
          <w:rFonts w:ascii="Arial" w:hAnsi="Arial" w:cs="Arial"/>
          <w:sz w:val="22"/>
          <w:szCs w:val="22"/>
        </w:rPr>
        <w:t>adscrita</w:t>
      </w:r>
      <w:r w:rsidRPr="00674DE1">
        <w:rPr>
          <w:rFonts w:ascii="Arial" w:hAnsi="Arial" w:cs="Arial"/>
          <w:sz w:val="22"/>
          <w:szCs w:val="22"/>
        </w:rPr>
        <w:t xml:space="preserve"> al Grupo Parlamentario</w:t>
      </w:r>
      <w:r w:rsidR="00A21F78" w:rsidRPr="00674DE1">
        <w:rPr>
          <w:rFonts w:ascii="Arial" w:hAnsi="Arial" w:cs="Arial"/>
          <w:sz w:val="22"/>
          <w:szCs w:val="22"/>
        </w:rPr>
        <w:t xml:space="preserve"> </w:t>
      </w:r>
      <w:r w:rsidR="00220886" w:rsidRPr="00674DE1">
        <w:rPr>
          <w:rFonts w:ascii="Arial" w:hAnsi="Arial" w:cs="Arial"/>
          <w:sz w:val="22"/>
          <w:szCs w:val="22"/>
        </w:rPr>
        <w:t>Unión del Pueblo Navarro (UPN)</w:t>
      </w:r>
      <w:r w:rsidRPr="00674DE1">
        <w:rPr>
          <w:rFonts w:ascii="Arial" w:hAnsi="Arial" w:cs="Arial"/>
          <w:sz w:val="22"/>
          <w:szCs w:val="22"/>
        </w:rPr>
        <w:t xml:space="preserve">, al amparo de lo dispuesto en el Reglamento de la Cámara, </w:t>
      </w:r>
      <w:r w:rsidR="00A21F78" w:rsidRPr="00674DE1">
        <w:rPr>
          <w:rFonts w:ascii="Arial" w:hAnsi="Arial" w:cs="Arial"/>
          <w:sz w:val="22"/>
          <w:szCs w:val="22"/>
        </w:rPr>
        <w:t>que realiza la siguiente pregunta escrita al Gobierno de Navarra (11-24/PES</w:t>
      </w:r>
      <w:r w:rsidR="00D4713E" w:rsidRPr="00674DE1">
        <w:rPr>
          <w:rFonts w:ascii="Arial" w:hAnsi="Arial" w:cs="Arial"/>
          <w:sz w:val="22"/>
          <w:szCs w:val="22"/>
        </w:rPr>
        <w:t>-00377)</w:t>
      </w:r>
      <w:r w:rsidR="00674DE1" w:rsidRPr="00674DE1">
        <w:rPr>
          <w:rFonts w:ascii="Arial" w:hAnsi="Arial" w:cs="Arial"/>
          <w:sz w:val="22"/>
          <w:szCs w:val="22"/>
        </w:rPr>
        <w:t>, t</w:t>
      </w:r>
      <w:r w:rsidR="008A2804" w:rsidRPr="00674DE1">
        <w:rPr>
          <w:rFonts w:ascii="Arial" w:hAnsi="Arial" w:cs="Arial"/>
          <w:sz w:val="22"/>
          <w:szCs w:val="22"/>
        </w:rPr>
        <w:t>raslada e i</w:t>
      </w:r>
      <w:r w:rsidR="00D4713E" w:rsidRPr="00674DE1">
        <w:rPr>
          <w:rFonts w:ascii="Arial" w:hAnsi="Arial" w:cs="Arial"/>
          <w:sz w:val="22"/>
          <w:szCs w:val="22"/>
        </w:rPr>
        <w:t>nforma</w:t>
      </w:r>
      <w:r w:rsidR="00220886" w:rsidRPr="00674DE1">
        <w:rPr>
          <w:rFonts w:ascii="Arial" w:hAnsi="Arial" w:cs="Arial"/>
          <w:sz w:val="22"/>
          <w:szCs w:val="22"/>
        </w:rPr>
        <w:t xml:space="preserve"> lo siguiente:</w:t>
      </w:r>
    </w:p>
    <w:p w14:paraId="54F55084" w14:textId="1AEC2F48" w:rsidR="00674DE1" w:rsidRDefault="008A2804" w:rsidP="008A2804">
      <w:pPr>
        <w:spacing w:line="360" w:lineRule="auto"/>
        <w:ind w:left="142" w:firstLine="567"/>
        <w:jc w:val="both"/>
        <w:rPr>
          <w:rFonts w:ascii="Arial" w:hAnsi="Arial" w:cs="Arial"/>
          <w:sz w:val="22"/>
          <w:szCs w:val="22"/>
        </w:rPr>
      </w:pPr>
      <w:r w:rsidRPr="00674DE1">
        <w:rPr>
          <w:rFonts w:ascii="Arial" w:hAnsi="Arial" w:cs="Arial"/>
          <w:sz w:val="22"/>
          <w:szCs w:val="22"/>
        </w:rPr>
        <w:t xml:space="preserve">Como es habitual en el proceder de este </w:t>
      </w:r>
      <w:r w:rsidR="00674DE1">
        <w:rPr>
          <w:rFonts w:ascii="Arial" w:hAnsi="Arial" w:cs="Arial"/>
          <w:sz w:val="22"/>
          <w:szCs w:val="22"/>
        </w:rPr>
        <w:t>d</w:t>
      </w:r>
      <w:r w:rsidRPr="00674DE1">
        <w:rPr>
          <w:rFonts w:ascii="Arial" w:hAnsi="Arial" w:cs="Arial"/>
          <w:sz w:val="22"/>
          <w:szCs w:val="22"/>
        </w:rPr>
        <w:t xml:space="preserve">epartamento sobre las dimisiones o ceses a petición propia de los y las profesionales que desarrollan su trabajo en él, prevalece el respeto y, por consiguiente, dentro de éste se enmarcan sus decisiones profesionales, que competen al ámbito personal y a la esfera privada. </w:t>
      </w:r>
    </w:p>
    <w:p w14:paraId="4EFC25E4" w14:textId="77777777" w:rsidR="00674DE1" w:rsidRDefault="008A2804" w:rsidP="008A2804">
      <w:pPr>
        <w:spacing w:line="360" w:lineRule="auto"/>
        <w:ind w:left="142" w:firstLine="567"/>
        <w:jc w:val="both"/>
        <w:rPr>
          <w:rFonts w:ascii="Arial" w:hAnsi="Arial" w:cs="Arial"/>
          <w:sz w:val="22"/>
          <w:szCs w:val="22"/>
        </w:rPr>
      </w:pPr>
      <w:r w:rsidRPr="00674DE1">
        <w:rPr>
          <w:rFonts w:ascii="Arial" w:hAnsi="Arial" w:cs="Arial"/>
          <w:sz w:val="22"/>
          <w:szCs w:val="22"/>
        </w:rPr>
        <w:t xml:space="preserve">Entre Direcciones Generales, Direcciones de Servicio, Jefaturas de Negociado y Jefaturas de Sección de todo el departamento, se han registrado 43, siendo la mayoría por nombramiento en otro puesto de </w:t>
      </w:r>
      <w:r w:rsidR="005664CF" w:rsidRPr="00674DE1">
        <w:rPr>
          <w:rFonts w:ascii="Arial" w:hAnsi="Arial" w:cs="Arial"/>
          <w:sz w:val="22"/>
          <w:szCs w:val="22"/>
        </w:rPr>
        <w:t>la Administración o del propio D</w:t>
      </w:r>
      <w:r w:rsidRPr="00674DE1">
        <w:rPr>
          <w:rFonts w:ascii="Arial" w:hAnsi="Arial" w:cs="Arial"/>
          <w:sz w:val="22"/>
          <w:szCs w:val="22"/>
        </w:rPr>
        <w:t xml:space="preserve">epartamento y por estabilización, es decir, para que el personal público pueda tomar posesión de la plaza conseguida en el marco de este proceso. Estas situaciones administrativas, junto a los ceses a petición propia, que se enmarcan igualmente en las decisiones personales, profesionales y privadas de los/as empleados/as públicos, representan alrededor del 90% de todos los ceses, en sus diferentes tipologías, registrados. </w:t>
      </w:r>
    </w:p>
    <w:p w14:paraId="3D6D43AA" w14:textId="77777777" w:rsidR="00674DE1" w:rsidRDefault="005664CF" w:rsidP="008A2804">
      <w:pPr>
        <w:spacing w:line="360" w:lineRule="auto"/>
        <w:ind w:left="142" w:firstLine="567"/>
        <w:jc w:val="both"/>
        <w:rPr>
          <w:rFonts w:ascii="Arial" w:hAnsi="Arial" w:cs="Arial"/>
          <w:sz w:val="22"/>
          <w:szCs w:val="22"/>
        </w:rPr>
      </w:pPr>
      <w:r w:rsidRPr="00674DE1">
        <w:rPr>
          <w:rFonts w:ascii="Arial" w:hAnsi="Arial" w:cs="Arial"/>
          <w:sz w:val="22"/>
          <w:szCs w:val="22"/>
        </w:rPr>
        <w:t>El D</w:t>
      </w:r>
      <w:r w:rsidR="008A2804" w:rsidRPr="00674DE1">
        <w:rPr>
          <w:rFonts w:ascii="Arial" w:hAnsi="Arial" w:cs="Arial"/>
          <w:sz w:val="22"/>
          <w:szCs w:val="22"/>
        </w:rPr>
        <w:t xml:space="preserve">epartamento no hace valoraciones en los términos mencionados en la iniciativa e insiste en el respeto hacia decisiones que se sitúan en el ámbito personal y la esfera privada de cada uno/a de sus trabajadores/as, en un escenario, a su vez, como es el del global </w:t>
      </w:r>
      <w:r w:rsidRPr="00674DE1">
        <w:rPr>
          <w:rFonts w:ascii="Arial" w:hAnsi="Arial" w:cs="Arial"/>
          <w:sz w:val="22"/>
          <w:szCs w:val="22"/>
        </w:rPr>
        <w:t xml:space="preserve">de </w:t>
      </w:r>
      <w:r w:rsidR="008A2804" w:rsidRPr="00674DE1">
        <w:rPr>
          <w:rFonts w:ascii="Arial" w:hAnsi="Arial" w:cs="Arial"/>
          <w:sz w:val="22"/>
          <w:szCs w:val="22"/>
        </w:rPr>
        <w:t>la Administración, en el que la movilidad laboral es una herramienta y posibilidad de desarrollo profesional recurrida de forma habitual.</w:t>
      </w:r>
    </w:p>
    <w:p w14:paraId="074CC7AB" w14:textId="06AA85AA" w:rsidR="00674DE1" w:rsidRDefault="00062A1D" w:rsidP="00C109B3">
      <w:pPr>
        <w:pStyle w:val="Default"/>
        <w:spacing w:line="360" w:lineRule="auto"/>
        <w:jc w:val="both"/>
        <w:rPr>
          <w:sz w:val="22"/>
          <w:szCs w:val="22"/>
        </w:rPr>
      </w:pPr>
      <w:r w:rsidRPr="00674DE1">
        <w:rPr>
          <w:sz w:val="22"/>
          <w:szCs w:val="22"/>
        </w:rPr>
        <w:t>Es cuanto tengo el honor de informar en cumplimiento de lo dispuesto en el artículo 15 del Reglamento del Parlamento de Navarra.</w:t>
      </w:r>
    </w:p>
    <w:p w14:paraId="300D7A55" w14:textId="23C99458" w:rsidR="0019295D" w:rsidRPr="00674DE1" w:rsidRDefault="0019295D" w:rsidP="00B00F2E">
      <w:pPr>
        <w:pStyle w:val="Default"/>
        <w:spacing w:line="360" w:lineRule="auto"/>
        <w:jc w:val="both"/>
        <w:rPr>
          <w:sz w:val="22"/>
          <w:szCs w:val="22"/>
          <w:lang w:val="es-ES_tradnl" w:eastAsia="ar-SA"/>
        </w:rPr>
      </w:pPr>
    </w:p>
    <w:p w14:paraId="101AECFE" w14:textId="77777777" w:rsidR="001A2FB7" w:rsidRPr="00674DE1" w:rsidRDefault="00EF1EE8" w:rsidP="001A2FB7">
      <w:pPr>
        <w:suppressAutoHyphens/>
        <w:spacing w:line="360" w:lineRule="auto"/>
        <w:jc w:val="center"/>
        <w:rPr>
          <w:rFonts w:ascii="Arial" w:hAnsi="Arial" w:cs="Arial"/>
          <w:sz w:val="22"/>
          <w:szCs w:val="22"/>
          <w:lang w:val="es-ES_tradnl" w:eastAsia="ar-SA"/>
        </w:rPr>
      </w:pPr>
      <w:r w:rsidRPr="00674DE1">
        <w:rPr>
          <w:rFonts w:ascii="Arial" w:hAnsi="Arial" w:cs="Arial"/>
          <w:sz w:val="22"/>
          <w:szCs w:val="22"/>
          <w:lang w:val="es-ES_tradnl" w:eastAsia="ar-SA"/>
        </w:rPr>
        <w:t>P</w:t>
      </w:r>
      <w:r w:rsidR="001A2FB7" w:rsidRPr="00674DE1">
        <w:rPr>
          <w:rFonts w:ascii="Arial" w:hAnsi="Arial" w:cs="Arial"/>
          <w:sz w:val="22"/>
          <w:szCs w:val="22"/>
          <w:lang w:val="es-ES_tradnl" w:eastAsia="ar-SA"/>
        </w:rPr>
        <w:t>amplona</w:t>
      </w:r>
      <w:r w:rsidR="00803AE4" w:rsidRPr="00674DE1">
        <w:rPr>
          <w:rFonts w:ascii="Arial" w:hAnsi="Arial" w:cs="Arial"/>
          <w:sz w:val="22"/>
          <w:szCs w:val="22"/>
          <w:lang w:val="es-ES_tradnl" w:eastAsia="ar-SA"/>
        </w:rPr>
        <w:t xml:space="preserve"> / Iruña</w:t>
      </w:r>
      <w:r w:rsidR="001A2FB7" w:rsidRPr="00674DE1">
        <w:rPr>
          <w:rFonts w:ascii="Arial" w:hAnsi="Arial" w:cs="Arial"/>
          <w:sz w:val="22"/>
          <w:szCs w:val="22"/>
          <w:lang w:val="es-ES_tradnl" w:eastAsia="ar-SA"/>
        </w:rPr>
        <w:t>,</w:t>
      </w:r>
      <w:r w:rsidR="00B00F2E" w:rsidRPr="00674DE1">
        <w:rPr>
          <w:rFonts w:ascii="Arial" w:hAnsi="Arial" w:cs="Arial"/>
          <w:sz w:val="22"/>
          <w:szCs w:val="22"/>
          <w:lang w:val="es-ES_tradnl" w:eastAsia="ar-SA"/>
        </w:rPr>
        <w:t xml:space="preserve"> </w:t>
      </w:r>
      <w:r w:rsidR="00D4713E" w:rsidRPr="00674DE1">
        <w:rPr>
          <w:rFonts w:ascii="Arial" w:hAnsi="Arial" w:cs="Arial"/>
          <w:sz w:val="22"/>
          <w:szCs w:val="22"/>
          <w:lang w:val="es-ES_tradnl" w:eastAsia="ar-SA"/>
        </w:rPr>
        <w:t>30</w:t>
      </w:r>
      <w:r w:rsidR="00062A1D" w:rsidRPr="00674DE1">
        <w:rPr>
          <w:rFonts w:ascii="Arial" w:hAnsi="Arial" w:cs="Arial"/>
          <w:sz w:val="22"/>
          <w:szCs w:val="22"/>
          <w:lang w:val="es-ES_tradnl" w:eastAsia="ar-SA"/>
        </w:rPr>
        <w:t xml:space="preserve"> de </w:t>
      </w:r>
      <w:r w:rsidR="0019295D" w:rsidRPr="00674DE1">
        <w:rPr>
          <w:rFonts w:ascii="Arial" w:hAnsi="Arial" w:cs="Arial"/>
          <w:sz w:val="22"/>
          <w:szCs w:val="22"/>
          <w:lang w:val="es-ES_tradnl" w:eastAsia="ar-SA"/>
        </w:rPr>
        <w:t>septiembre</w:t>
      </w:r>
      <w:r w:rsidR="00B00F2E" w:rsidRPr="00674DE1">
        <w:rPr>
          <w:rFonts w:ascii="Arial" w:hAnsi="Arial" w:cs="Arial"/>
          <w:sz w:val="22"/>
          <w:szCs w:val="22"/>
          <w:lang w:val="es-ES_tradnl" w:eastAsia="ar-SA"/>
        </w:rPr>
        <w:t xml:space="preserve"> de 2024 </w:t>
      </w:r>
    </w:p>
    <w:p w14:paraId="153AF539" w14:textId="79319FCB" w:rsidR="00A2145B" w:rsidRPr="00674DE1" w:rsidRDefault="00674DE1" w:rsidP="00674DE1">
      <w:pPr>
        <w:suppressAutoHyphens/>
        <w:spacing w:line="360" w:lineRule="auto"/>
        <w:jc w:val="center"/>
        <w:rPr>
          <w:rFonts w:ascii="Arial" w:hAnsi="Arial" w:cs="Arial"/>
          <w:sz w:val="22"/>
          <w:szCs w:val="22"/>
          <w:lang w:val="es-ES_tradnl" w:eastAsia="ar-SA"/>
        </w:rPr>
      </w:pPr>
      <w:r w:rsidRPr="00674DE1">
        <w:rPr>
          <w:rFonts w:ascii="Arial" w:hAnsi="Arial" w:cs="Arial"/>
          <w:sz w:val="22"/>
          <w:szCs w:val="22"/>
          <w:lang w:val="es-ES_tradnl" w:eastAsia="ar-SA"/>
        </w:rPr>
        <w:t xml:space="preserve">La Consejera </w:t>
      </w:r>
      <w:r>
        <w:rPr>
          <w:rFonts w:ascii="Arial" w:hAnsi="Arial" w:cs="Arial"/>
          <w:sz w:val="22"/>
          <w:szCs w:val="22"/>
          <w:lang w:val="es-ES_tradnl" w:eastAsia="ar-SA"/>
        </w:rPr>
        <w:t>d</w:t>
      </w:r>
      <w:r w:rsidRPr="00674DE1">
        <w:rPr>
          <w:rFonts w:ascii="Arial" w:hAnsi="Arial" w:cs="Arial"/>
          <w:sz w:val="22"/>
          <w:szCs w:val="22"/>
          <w:lang w:val="es-ES_tradnl" w:eastAsia="ar-SA"/>
        </w:rPr>
        <w:t>e Interior</w:t>
      </w:r>
      <w:r>
        <w:rPr>
          <w:rFonts w:ascii="Arial" w:hAnsi="Arial" w:cs="Arial"/>
          <w:sz w:val="22"/>
          <w:szCs w:val="22"/>
          <w:lang w:val="es-ES_tradnl" w:eastAsia="ar-SA"/>
        </w:rPr>
        <w:t>,</w:t>
      </w:r>
      <w:r w:rsidRPr="00674DE1">
        <w:rPr>
          <w:rFonts w:ascii="Arial" w:hAnsi="Arial" w:cs="Arial"/>
          <w:sz w:val="22"/>
          <w:szCs w:val="22"/>
          <w:lang w:val="es-ES_tradnl" w:eastAsia="ar-SA"/>
        </w:rPr>
        <w:t xml:space="preserve"> Función Pública </w:t>
      </w:r>
      <w:r>
        <w:rPr>
          <w:rFonts w:ascii="Arial" w:hAnsi="Arial" w:cs="Arial"/>
          <w:sz w:val="22"/>
          <w:szCs w:val="22"/>
          <w:lang w:val="es-ES_tradnl" w:eastAsia="ar-SA"/>
        </w:rPr>
        <w:t>y</w:t>
      </w:r>
      <w:r w:rsidRPr="00674DE1">
        <w:rPr>
          <w:rFonts w:ascii="Arial" w:hAnsi="Arial" w:cs="Arial"/>
          <w:sz w:val="22"/>
          <w:szCs w:val="22"/>
          <w:lang w:val="es-ES_tradnl" w:eastAsia="ar-SA"/>
        </w:rPr>
        <w:t xml:space="preserve"> Justicia</w:t>
      </w:r>
      <w:r>
        <w:rPr>
          <w:rFonts w:ascii="Arial" w:hAnsi="Arial" w:cs="Arial"/>
          <w:sz w:val="22"/>
          <w:szCs w:val="22"/>
          <w:lang w:val="es-ES_tradnl" w:eastAsia="ar-SA"/>
        </w:rPr>
        <w:t xml:space="preserve">: </w:t>
      </w:r>
      <w:r w:rsidR="00062A1D" w:rsidRPr="00674DE1">
        <w:rPr>
          <w:rFonts w:ascii="Arial" w:hAnsi="Arial" w:cs="Arial"/>
          <w:sz w:val="22"/>
          <w:szCs w:val="22"/>
          <w:lang w:val="es-ES_tradnl" w:eastAsia="ar-SA"/>
        </w:rPr>
        <w:t>M</w:t>
      </w:r>
      <w:r>
        <w:rPr>
          <w:rFonts w:ascii="Arial" w:hAnsi="Arial" w:cs="Arial"/>
          <w:sz w:val="22"/>
          <w:szCs w:val="22"/>
          <w:lang w:val="es-ES_tradnl" w:eastAsia="ar-SA"/>
        </w:rPr>
        <w:t>.</w:t>
      </w:r>
      <w:r w:rsidR="00062A1D" w:rsidRPr="00674DE1">
        <w:rPr>
          <w:rFonts w:ascii="Arial" w:hAnsi="Arial" w:cs="Arial"/>
          <w:sz w:val="22"/>
          <w:szCs w:val="22"/>
          <w:lang w:val="es-ES_tradnl" w:eastAsia="ar-SA"/>
        </w:rPr>
        <w:t>ª Amparo López Antelo</w:t>
      </w:r>
    </w:p>
    <w:sectPr w:rsidR="00A2145B" w:rsidRPr="00674DE1" w:rsidSect="00AC4472">
      <w:headerReference w:type="default" r:id="rId7"/>
      <w:pgSz w:w="11906" w:h="16838" w:code="9"/>
      <w:pgMar w:top="2835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852D" w14:textId="77777777" w:rsidR="00C649F7" w:rsidRDefault="00C649F7">
      <w:r>
        <w:separator/>
      </w:r>
    </w:p>
  </w:endnote>
  <w:endnote w:type="continuationSeparator" w:id="0">
    <w:p w14:paraId="3EAE2680" w14:textId="77777777" w:rsidR="00C649F7" w:rsidRDefault="00C6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DB46D" w14:textId="77777777" w:rsidR="00C649F7" w:rsidRDefault="00C649F7">
      <w:r>
        <w:separator/>
      </w:r>
    </w:p>
  </w:footnote>
  <w:footnote w:type="continuationSeparator" w:id="0">
    <w:p w14:paraId="697B2371" w14:textId="77777777" w:rsidR="00C649F7" w:rsidRDefault="00C6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CA9E3" w14:textId="77777777" w:rsidR="00F344C7" w:rsidRDefault="00EC5374" w:rsidP="00192064">
    <w:pPr>
      <w:pStyle w:val="Encabezado"/>
      <w:tabs>
        <w:tab w:val="left" w:pos="5355"/>
      </w:tabs>
    </w:pP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0" allowOverlap="1" wp14:anchorId="6A3FCB14" wp14:editId="2C5EB1BB">
          <wp:simplePos x="0" y="0"/>
          <wp:positionH relativeFrom="page">
            <wp:posOffset>9053</wp:posOffset>
          </wp:positionH>
          <wp:positionV relativeFrom="page">
            <wp:posOffset>0</wp:posOffset>
          </wp:positionV>
          <wp:extent cx="7540355" cy="1076324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 ConsDesEconomico- hoja 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355" cy="1076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064">
      <w:tab/>
    </w:r>
  </w:p>
  <w:p w14:paraId="0FDE4B2D" w14:textId="77777777" w:rsidR="00F344C7" w:rsidRDefault="00F344C7" w:rsidP="00F344C7">
    <w:pPr>
      <w:pStyle w:val="Encabezado"/>
      <w:jc w:val="center"/>
    </w:pPr>
  </w:p>
  <w:p w14:paraId="5DF6AB6D" w14:textId="77777777" w:rsidR="00696F6F" w:rsidRPr="007250F0" w:rsidRDefault="00696F6F" w:rsidP="00F344C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F6022"/>
    <w:multiLevelType w:val="hybridMultilevel"/>
    <w:tmpl w:val="5504CD70"/>
    <w:lvl w:ilvl="0" w:tplc="167E2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565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2A1D"/>
    <w:rsid w:val="000729E0"/>
    <w:rsid w:val="000742DA"/>
    <w:rsid w:val="0009463A"/>
    <w:rsid w:val="000B64A1"/>
    <w:rsid w:val="001168BB"/>
    <w:rsid w:val="001168F7"/>
    <w:rsid w:val="00190AB4"/>
    <w:rsid w:val="00192064"/>
    <w:rsid w:val="0019295D"/>
    <w:rsid w:val="001A2FB7"/>
    <w:rsid w:val="002133FA"/>
    <w:rsid w:val="00220886"/>
    <w:rsid w:val="00273425"/>
    <w:rsid w:val="00277C9A"/>
    <w:rsid w:val="002F09C8"/>
    <w:rsid w:val="003A4FD0"/>
    <w:rsid w:val="003C56E1"/>
    <w:rsid w:val="003D0CBF"/>
    <w:rsid w:val="003F1206"/>
    <w:rsid w:val="004151ED"/>
    <w:rsid w:val="005367EB"/>
    <w:rsid w:val="005664CF"/>
    <w:rsid w:val="005B095B"/>
    <w:rsid w:val="00616F14"/>
    <w:rsid w:val="00674DE1"/>
    <w:rsid w:val="00696F6F"/>
    <w:rsid w:val="006A5952"/>
    <w:rsid w:val="006B5C3A"/>
    <w:rsid w:val="007018B0"/>
    <w:rsid w:val="0072604C"/>
    <w:rsid w:val="00793F61"/>
    <w:rsid w:val="00794754"/>
    <w:rsid w:val="007A6AE2"/>
    <w:rsid w:val="00803AE4"/>
    <w:rsid w:val="00866E27"/>
    <w:rsid w:val="008819AD"/>
    <w:rsid w:val="008870C3"/>
    <w:rsid w:val="00894DCD"/>
    <w:rsid w:val="008A117D"/>
    <w:rsid w:val="008A2804"/>
    <w:rsid w:val="008F7588"/>
    <w:rsid w:val="00943144"/>
    <w:rsid w:val="00994342"/>
    <w:rsid w:val="00994923"/>
    <w:rsid w:val="009D5F75"/>
    <w:rsid w:val="009E202F"/>
    <w:rsid w:val="009E381E"/>
    <w:rsid w:val="009F7003"/>
    <w:rsid w:val="00A077F0"/>
    <w:rsid w:val="00A117E7"/>
    <w:rsid w:val="00A2145B"/>
    <w:rsid w:val="00A21F78"/>
    <w:rsid w:val="00A357A5"/>
    <w:rsid w:val="00A52259"/>
    <w:rsid w:val="00A76DCB"/>
    <w:rsid w:val="00A77295"/>
    <w:rsid w:val="00AB50BD"/>
    <w:rsid w:val="00AC4472"/>
    <w:rsid w:val="00AE76D9"/>
    <w:rsid w:val="00B00F2E"/>
    <w:rsid w:val="00B46857"/>
    <w:rsid w:val="00B662C6"/>
    <w:rsid w:val="00B70F65"/>
    <w:rsid w:val="00B96F7E"/>
    <w:rsid w:val="00BA7B9D"/>
    <w:rsid w:val="00BD6A02"/>
    <w:rsid w:val="00BE2BD3"/>
    <w:rsid w:val="00BF265F"/>
    <w:rsid w:val="00C109B3"/>
    <w:rsid w:val="00C40353"/>
    <w:rsid w:val="00C56D21"/>
    <w:rsid w:val="00C649F7"/>
    <w:rsid w:val="00CA2943"/>
    <w:rsid w:val="00CB03BC"/>
    <w:rsid w:val="00CC1284"/>
    <w:rsid w:val="00CC459A"/>
    <w:rsid w:val="00D4713E"/>
    <w:rsid w:val="00D83EF3"/>
    <w:rsid w:val="00DF6784"/>
    <w:rsid w:val="00E51A02"/>
    <w:rsid w:val="00E8181E"/>
    <w:rsid w:val="00EC5374"/>
    <w:rsid w:val="00EF1EE8"/>
    <w:rsid w:val="00EF2A4C"/>
    <w:rsid w:val="00F037C2"/>
    <w:rsid w:val="00F344C7"/>
    <w:rsid w:val="00F4445E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8111F0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21F78"/>
    <w:pPr>
      <w:ind w:left="720"/>
      <w:contextualSpacing/>
    </w:pPr>
  </w:style>
  <w:style w:type="table" w:customStyle="1" w:styleId="TableGrid">
    <w:name w:val="TableGrid"/>
    <w:rsid w:val="00220886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20886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5</cp:revision>
  <cp:lastPrinted>2024-04-30T13:12:00Z</cp:lastPrinted>
  <dcterms:created xsi:type="dcterms:W3CDTF">2024-10-02T05:49:00Z</dcterms:created>
  <dcterms:modified xsi:type="dcterms:W3CDTF">2024-11-05T09:56:00Z</dcterms:modified>
</cp:coreProperties>
</file>