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CD21" w14:textId="77777777" w:rsidR="009A57C5" w:rsidRPr="009A57C5" w:rsidRDefault="009A57C5" w:rsidP="009A57C5">
      <w:pPr>
        <w:jc w:val="both"/>
        <w:rPr>
          <w:rFonts w:ascii="Calibri" w:hAnsi="Calibri" w:cs="Calibri"/>
        </w:rPr>
      </w:pPr>
      <w:r w:rsidRPr="009A57C5">
        <w:rPr>
          <w:rFonts w:ascii="Calibri" w:hAnsi="Calibri" w:cs="Calibri"/>
        </w:rPr>
        <w:t>Doña Leticia San Martín Rodríguez, miembro de las Cortes de Navarra, adscrita al Grupo Parlamentario Unión del Pueblo Navarro (UPN), al amparo de lo dispuesto en el Reglamento de la Cámara, realiza la siguiente pregunta oral al Consejero de Salud del Gobierno de Navarra para su contestación en el Pleno:</w:t>
      </w:r>
    </w:p>
    <w:p w14:paraId="54D6F9B3" w14:textId="77777777" w:rsidR="009A57C5" w:rsidRPr="009A57C5" w:rsidRDefault="009A57C5" w:rsidP="009A57C5">
      <w:pPr>
        <w:jc w:val="both"/>
        <w:rPr>
          <w:rFonts w:ascii="Calibri" w:hAnsi="Calibri" w:cs="Calibri"/>
        </w:rPr>
      </w:pPr>
      <w:r w:rsidRPr="009A57C5">
        <w:rPr>
          <w:rFonts w:ascii="Calibri" w:hAnsi="Calibri" w:cs="Calibri"/>
        </w:rPr>
        <w:t>Tras el cierre de las urgencias de tarde del punto de atención continuada y urgente de Olite el pasado mes de octubre de 2024:</w:t>
      </w:r>
    </w:p>
    <w:p w14:paraId="434500DE" w14:textId="77777777" w:rsidR="009A57C5" w:rsidRPr="009A57C5" w:rsidRDefault="009A57C5" w:rsidP="009A57C5">
      <w:pPr>
        <w:jc w:val="both"/>
        <w:rPr>
          <w:rFonts w:ascii="Calibri" w:hAnsi="Calibri" w:cs="Calibri"/>
        </w:rPr>
      </w:pPr>
      <w:r w:rsidRPr="009A57C5">
        <w:rPr>
          <w:rFonts w:ascii="Calibri" w:hAnsi="Calibri" w:cs="Calibri"/>
        </w:rPr>
        <w:t>¿Tiene el Departamento de Salud planificado cerrar más puntos de atención continuada y urgente en Navarra?</w:t>
      </w:r>
    </w:p>
    <w:p w14:paraId="244DE44C" w14:textId="77777777" w:rsidR="009A57C5" w:rsidRPr="009A57C5" w:rsidRDefault="009A57C5" w:rsidP="009A57C5">
      <w:pPr>
        <w:jc w:val="both"/>
        <w:rPr>
          <w:rFonts w:ascii="Calibri" w:hAnsi="Calibri" w:cs="Calibri"/>
        </w:rPr>
      </w:pPr>
      <w:r w:rsidRPr="009A57C5">
        <w:rPr>
          <w:rFonts w:ascii="Calibri" w:hAnsi="Calibri" w:cs="Calibri"/>
        </w:rPr>
        <w:t>Pamplona, a 6 de marzo de 2025</w:t>
      </w:r>
    </w:p>
    <w:p w14:paraId="19A3870B" w14:textId="641284A9" w:rsidR="009A57C5" w:rsidRPr="009A57C5" w:rsidRDefault="009A57C5" w:rsidP="009A57C5">
      <w:pPr>
        <w:jc w:val="both"/>
        <w:rPr>
          <w:rFonts w:ascii="Calibri" w:hAnsi="Calibri" w:cs="Calibri"/>
        </w:rPr>
      </w:pPr>
      <w:r w:rsidRPr="009A57C5">
        <w:rPr>
          <w:rFonts w:ascii="Calibri" w:hAnsi="Calibri" w:cs="Calibri"/>
        </w:rPr>
        <w:t>La Parlamentaria Foral: Leticia San Martín Rodríguez</w:t>
      </w:r>
    </w:p>
    <w:sectPr w:rsidR="009A57C5" w:rsidRPr="009A57C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C5"/>
    <w:rsid w:val="000370A0"/>
    <w:rsid w:val="000820DB"/>
    <w:rsid w:val="000A3E45"/>
    <w:rsid w:val="000B399C"/>
    <w:rsid w:val="00102BA2"/>
    <w:rsid w:val="001E34F2"/>
    <w:rsid w:val="00242C60"/>
    <w:rsid w:val="00337EB8"/>
    <w:rsid w:val="0035620E"/>
    <w:rsid w:val="003C1B1F"/>
    <w:rsid w:val="0047122A"/>
    <w:rsid w:val="00597020"/>
    <w:rsid w:val="00603382"/>
    <w:rsid w:val="0061120D"/>
    <w:rsid w:val="006F2590"/>
    <w:rsid w:val="00710D6B"/>
    <w:rsid w:val="00791124"/>
    <w:rsid w:val="00845D68"/>
    <w:rsid w:val="00854C8E"/>
    <w:rsid w:val="0089010A"/>
    <w:rsid w:val="008A3285"/>
    <w:rsid w:val="00956302"/>
    <w:rsid w:val="009A57C5"/>
    <w:rsid w:val="00A536E1"/>
    <w:rsid w:val="00A6590A"/>
    <w:rsid w:val="00AA1B4B"/>
    <w:rsid w:val="00AD383F"/>
    <w:rsid w:val="00B065BA"/>
    <w:rsid w:val="00B42A30"/>
    <w:rsid w:val="00BD3C35"/>
    <w:rsid w:val="00C04178"/>
    <w:rsid w:val="00CA4E85"/>
    <w:rsid w:val="00D210C7"/>
    <w:rsid w:val="00D241A8"/>
    <w:rsid w:val="00D245B3"/>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1A46"/>
  <w15:chartTrackingRefBased/>
  <w15:docId w15:val="{A79680EB-2D66-42FE-A71A-8812891C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5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5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5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5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5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5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5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5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5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5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5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5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5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5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5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5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57C5"/>
    <w:rPr>
      <w:rFonts w:eastAsiaTheme="majorEastAsia" w:cstheme="majorBidi"/>
      <w:color w:val="272727" w:themeColor="text1" w:themeTint="D8"/>
    </w:rPr>
  </w:style>
  <w:style w:type="paragraph" w:styleId="Ttulo">
    <w:name w:val="Title"/>
    <w:basedOn w:val="Normal"/>
    <w:next w:val="Normal"/>
    <w:link w:val="TtuloCar"/>
    <w:uiPriority w:val="10"/>
    <w:qFormat/>
    <w:rsid w:val="009A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5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57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5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57C5"/>
    <w:pPr>
      <w:spacing w:before="160"/>
      <w:jc w:val="center"/>
    </w:pPr>
    <w:rPr>
      <w:i/>
      <w:iCs/>
      <w:color w:val="404040" w:themeColor="text1" w:themeTint="BF"/>
    </w:rPr>
  </w:style>
  <w:style w:type="character" w:customStyle="1" w:styleId="CitaCar">
    <w:name w:val="Cita Car"/>
    <w:basedOn w:val="Fuentedeprrafopredeter"/>
    <w:link w:val="Cita"/>
    <w:uiPriority w:val="29"/>
    <w:rsid w:val="009A57C5"/>
    <w:rPr>
      <w:i/>
      <w:iCs/>
      <w:color w:val="404040" w:themeColor="text1" w:themeTint="BF"/>
    </w:rPr>
  </w:style>
  <w:style w:type="paragraph" w:styleId="Prrafodelista">
    <w:name w:val="List Paragraph"/>
    <w:basedOn w:val="Normal"/>
    <w:uiPriority w:val="34"/>
    <w:qFormat/>
    <w:rsid w:val="009A57C5"/>
    <w:pPr>
      <w:ind w:left="720"/>
      <w:contextualSpacing/>
    </w:pPr>
  </w:style>
  <w:style w:type="character" w:styleId="nfasisintenso">
    <w:name w:val="Intense Emphasis"/>
    <w:basedOn w:val="Fuentedeprrafopredeter"/>
    <w:uiPriority w:val="21"/>
    <w:qFormat/>
    <w:rsid w:val="009A57C5"/>
    <w:rPr>
      <w:i/>
      <w:iCs/>
      <w:color w:val="0F4761" w:themeColor="accent1" w:themeShade="BF"/>
    </w:rPr>
  </w:style>
  <w:style w:type="paragraph" w:styleId="Citadestacada">
    <w:name w:val="Intense Quote"/>
    <w:basedOn w:val="Normal"/>
    <w:next w:val="Normal"/>
    <w:link w:val="CitadestacadaCar"/>
    <w:uiPriority w:val="30"/>
    <w:qFormat/>
    <w:rsid w:val="009A5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57C5"/>
    <w:rPr>
      <w:i/>
      <w:iCs/>
      <w:color w:val="0F4761" w:themeColor="accent1" w:themeShade="BF"/>
    </w:rPr>
  </w:style>
  <w:style w:type="character" w:styleId="Referenciaintensa">
    <w:name w:val="Intense Reference"/>
    <w:basedOn w:val="Fuentedeprrafopredeter"/>
    <w:uiPriority w:val="32"/>
    <w:qFormat/>
    <w:rsid w:val="009A5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528</Characters>
  <Application>Microsoft Office Word</Application>
  <DocSecurity>0</DocSecurity>
  <Lines>4</Lines>
  <Paragraphs>1</Paragraphs>
  <ScaleCrop>false</ScaleCrop>
  <Company>HP Inc.</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2025-03-06T17:22:00Z</dcterms:created>
  <dcterms:modified xsi:type="dcterms:W3CDTF">2025-03-10T11:31:00Z</dcterms:modified>
</cp:coreProperties>
</file>