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B91B" w14:textId="00E6C7F9" w:rsidR="00B065BA" w:rsidRPr="00126040" w:rsidRDefault="00126040" w:rsidP="00126040">
      <w:pPr>
        <w:jc w:val="both"/>
        <w:rPr>
          <w:rFonts w:ascii="Calibri" w:hAnsi="Calibri" w:cs="Calibri"/>
        </w:rPr>
      </w:pPr>
      <w:r>
        <w:rPr>
          <w:rFonts w:ascii="Calibri" w:hAnsi="Calibri"/>
        </w:rPr>
        <w:t>25POR-113</w:t>
      </w:r>
    </w:p>
    <w:p w14:paraId="007644B9" w14:textId="77777777" w:rsidR="00126040" w:rsidRDefault="00126040" w:rsidP="00126040">
      <w:pPr>
        <w:jc w:val="both"/>
        <w:rPr>
          <w:rFonts w:ascii="Calibri" w:hAnsi="Calibri" w:cs="Calibri"/>
        </w:rPr>
      </w:pPr>
      <w:r>
        <w:rPr>
          <w:rFonts w:ascii="Calibri" w:hAnsi="Calibri"/>
        </w:rPr>
        <w:t>EH Bildu Nafarroa talde parlamentarioari atxikitako foru parlamentari Laura Aznal Sagastik, Legebiltzarreko Erregelamenduan ezarritakoaren babesean, gaurkotasun handiko honako galdera hau aurkezten du, Nafarroako Gobernuko lehendakariak Legebiltzarraren Osoko Bilkuran ahoz erantzun dezan:</w:t>
      </w:r>
    </w:p>
    <w:p w14:paraId="74FCBA40" w14:textId="07A17B19" w:rsidR="00126040" w:rsidRDefault="00126040" w:rsidP="00126040">
      <w:pPr>
        <w:jc w:val="both"/>
        <w:rPr>
          <w:rFonts w:ascii="Calibri" w:hAnsi="Calibri" w:cs="Calibri"/>
        </w:rPr>
      </w:pPr>
      <w:r>
        <w:rPr>
          <w:rFonts w:ascii="Calibri" w:hAnsi="Calibri"/>
        </w:rPr>
        <w:t>Iragan larunbatean, martxoak 8, Emakumearen Nazioarteko Eguna ospatu eta erreibindikatu genuen. Testuinguru horretan, eskuin muturrak nahiz beste eragile atzerakoi batzuek darabilten estrategia antifeministak duen inpaktuari buruzko datuak ezagutu ditugu. Mugimendu feministak bera korronte horiei aurre egitera atera da, eta aliantza feministak behar direla adierazi du. Lehendakariaren ustez, zer erantzun eman behar zaio bizi dugun erreakzio antifeministari?</w:t>
      </w:r>
    </w:p>
    <w:p w14:paraId="5B865DC9" w14:textId="4358FE55" w:rsidR="00126040" w:rsidRDefault="00126040" w:rsidP="00126040">
      <w:pPr>
        <w:jc w:val="both"/>
        <w:rPr>
          <w:rFonts w:ascii="Calibri" w:hAnsi="Calibri" w:cs="Calibri"/>
        </w:rPr>
      </w:pPr>
      <w:r>
        <w:rPr>
          <w:rFonts w:ascii="Calibri" w:hAnsi="Calibri"/>
        </w:rPr>
        <w:t>Iruñean, 2025eko martxoaren 9an</w:t>
      </w:r>
    </w:p>
    <w:p w14:paraId="7631FB57" w14:textId="1000494C" w:rsidR="00126040" w:rsidRPr="00126040" w:rsidRDefault="00126040" w:rsidP="00126040">
      <w:pPr>
        <w:jc w:val="both"/>
        <w:rPr>
          <w:rFonts w:ascii="Calibri" w:hAnsi="Calibri" w:cs="Calibri"/>
        </w:rPr>
      </w:pPr>
      <w:r>
        <w:rPr>
          <w:rFonts w:ascii="Calibri" w:hAnsi="Calibri"/>
        </w:rPr>
        <w:t>Foru parlamentaria: Laura Aznal Sagasti</w:t>
      </w:r>
    </w:p>
    <w:sectPr w:rsidR="00126040" w:rsidRPr="0012604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0"/>
    <w:rsid w:val="000370A0"/>
    <w:rsid w:val="000820DB"/>
    <w:rsid w:val="000A3E45"/>
    <w:rsid w:val="000B399C"/>
    <w:rsid w:val="00102BA2"/>
    <w:rsid w:val="00126040"/>
    <w:rsid w:val="001E34F2"/>
    <w:rsid w:val="00242C60"/>
    <w:rsid w:val="00337EB8"/>
    <w:rsid w:val="0035620E"/>
    <w:rsid w:val="0037655F"/>
    <w:rsid w:val="003C1B1F"/>
    <w:rsid w:val="00597020"/>
    <w:rsid w:val="00603382"/>
    <w:rsid w:val="0061120D"/>
    <w:rsid w:val="006F2590"/>
    <w:rsid w:val="00710D6B"/>
    <w:rsid w:val="00845D68"/>
    <w:rsid w:val="00854C8E"/>
    <w:rsid w:val="0089010A"/>
    <w:rsid w:val="008A3285"/>
    <w:rsid w:val="008D2EEF"/>
    <w:rsid w:val="00956302"/>
    <w:rsid w:val="00A536E1"/>
    <w:rsid w:val="00A6590A"/>
    <w:rsid w:val="00AA1B4B"/>
    <w:rsid w:val="00AD383F"/>
    <w:rsid w:val="00AE052A"/>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F339"/>
  <w15:chartTrackingRefBased/>
  <w15:docId w15:val="{A69111D1-7777-4E33-A24C-792D680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6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6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60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60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60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60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0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0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0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0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60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60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60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60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60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0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0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040"/>
    <w:rPr>
      <w:rFonts w:eastAsiaTheme="majorEastAsia" w:cstheme="majorBidi"/>
      <w:color w:val="272727" w:themeColor="text1" w:themeTint="D8"/>
    </w:rPr>
  </w:style>
  <w:style w:type="paragraph" w:styleId="Ttulo">
    <w:name w:val="Title"/>
    <w:basedOn w:val="Normal"/>
    <w:next w:val="Normal"/>
    <w:link w:val="TtuloCar"/>
    <w:uiPriority w:val="10"/>
    <w:qFormat/>
    <w:rsid w:val="00126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0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0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0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040"/>
    <w:pPr>
      <w:spacing w:before="160"/>
      <w:jc w:val="center"/>
    </w:pPr>
    <w:rPr>
      <w:i/>
      <w:iCs/>
      <w:color w:val="404040" w:themeColor="text1" w:themeTint="BF"/>
    </w:rPr>
  </w:style>
  <w:style w:type="character" w:customStyle="1" w:styleId="CitaCar">
    <w:name w:val="Cita Car"/>
    <w:basedOn w:val="Fuentedeprrafopredeter"/>
    <w:link w:val="Cita"/>
    <w:uiPriority w:val="29"/>
    <w:rsid w:val="00126040"/>
    <w:rPr>
      <w:i/>
      <w:iCs/>
      <w:color w:val="404040" w:themeColor="text1" w:themeTint="BF"/>
    </w:rPr>
  </w:style>
  <w:style w:type="paragraph" w:styleId="Prrafodelista">
    <w:name w:val="List Paragraph"/>
    <w:basedOn w:val="Normal"/>
    <w:uiPriority w:val="34"/>
    <w:qFormat/>
    <w:rsid w:val="00126040"/>
    <w:pPr>
      <w:ind w:left="720"/>
      <w:contextualSpacing/>
    </w:pPr>
  </w:style>
  <w:style w:type="character" w:styleId="nfasisintenso">
    <w:name w:val="Intense Emphasis"/>
    <w:basedOn w:val="Fuentedeprrafopredeter"/>
    <w:uiPriority w:val="21"/>
    <w:qFormat/>
    <w:rsid w:val="00126040"/>
    <w:rPr>
      <w:i/>
      <w:iCs/>
      <w:color w:val="0F4761" w:themeColor="accent1" w:themeShade="BF"/>
    </w:rPr>
  </w:style>
  <w:style w:type="paragraph" w:styleId="Citadestacada">
    <w:name w:val="Intense Quote"/>
    <w:basedOn w:val="Normal"/>
    <w:next w:val="Normal"/>
    <w:link w:val="CitadestacadaCar"/>
    <w:uiPriority w:val="30"/>
    <w:qFormat/>
    <w:rsid w:val="00126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6040"/>
    <w:rPr>
      <w:i/>
      <w:iCs/>
      <w:color w:val="0F4761" w:themeColor="accent1" w:themeShade="BF"/>
    </w:rPr>
  </w:style>
  <w:style w:type="character" w:styleId="Referenciaintensa">
    <w:name w:val="Intense Reference"/>
    <w:basedOn w:val="Fuentedeprrafopredeter"/>
    <w:uiPriority w:val="32"/>
    <w:qFormat/>
    <w:rsid w:val="00126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706</Characters>
  <Application>Microsoft Office Word</Application>
  <DocSecurity>0</DocSecurity>
  <Lines>5</Lines>
  <Paragraphs>1</Paragraphs>
  <ScaleCrop>false</ScaleCrop>
  <Company>HP Inc.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2025-03-10T07:35:00Z</dcterms:created>
  <dcterms:modified xsi:type="dcterms:W3CDTF">2025-03-11T07:47:00Z</dcterms:modified>
</cp:coreProperties>
</file>