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766E" w14:textId="77777777" w:rsidR="00BB49D1" w:rsidRPr="00BB49D1" w:rsidRDefault="00BB49D1" w:rsidP="00BB49D1">
      <w:pPr>
        <w:jc w:val="both"/>
        <w:rPr>
          <w:b/>
          <w:bCs/>
        </w:rPr>
      </w:pPr>
      <w:r w:rsidRPr="00BB49D1">
        <w:rPr>
          <w:b/>
          <w:bCs/>
        </w:rPr>
        <w:t>Ley Foral de modificación de la Ley Foral 33/2013, de 26 de noviembre, de reconocimiento y reparación moral de las ciudadanas y ciudadanos navarros asesinados y víctimas de la represión a raíz del golpe militar de 1936</w:t>
      </w:r>
    </w:p>
    <w:p w14:paraId="7CFA57D6" w14:textId="77777777" w:rsidR="00BB49D1" w:rsidRDefault="00BB49D1" w:rsidP="00BB49D1">
      <w:pPr>
        <w:jc w:val="center"/>
      </w:pPr>
      <w:r>
        <w:t>PREÁMBULO</w:t>
      </w:r>
    </w:p>
    <w:p w14:paraId="2B08B2F1" w14:textId="77777777" w:rsidR="00BB49D1" w:rsidRDefault="00BB49D1" w:rsidP="00BB49D1">
      <w:pPr>
        <w:jc w:val="both"/>
      </w:pPr>
      <w:r>
        <w:t>Uno de los objetivos de la Ley Foral 33/2013, de 26 de noviembre, de reconocimiento y reparación moral de las ciudadanas y ciudadanos navarros asesinados y víctimas de la represión a raíz del golpe militar de 1936, es eliminar aquellos referentes icónicos que rememoren el régimen franquista, rompiendo la cohesión de los recuerdos que esa simbología perpetúa en el presente.</w:t>
      </w:r>
    </w:p>
    <w:p w14:paraId="07C58752" w14:textId="77777777" w:rsidR="00BB49D1" w:rsidRDefault="00BB49D1" w:rsidP="00BB49D1">
      <w:pPr>
        <w:jc w:val="both"/>
      </w:pPr>
      <w:r>
        <w:t>Durante la dictadura, algunas construcciones fueron utilizadas con un significado rememorativo y propagandístico de los valores de la dictadura franquista, con propósito de perpetuarlos en el tiempo. Ejemplo de estas construcciones es el conocido como ‘Monumento a los Caídos’.</w:t>
      </w:r>
    </w:p>
    <w:p w14:paraId="3FE4F801" w14:textId="77777777" w:rsidR="00BB49D1" w:rsidRDefault="00BB49D1" w:rsidP="00BB49D1">
      <w:pPr>
        <w:jc w:val="both"/>
      </w:pPr>
      <w:r>
        <w:t>El edificio ‘Monumento de Navarra a sus muertos en la Cruzada’ fue construido en 1942 a iniciativa de la Diputación de Navarra como homenaje a los muertos en el bando vencedor y como exaltación de la dictadura franquista. Tal y como expresa el proyecto de construcción, el Monumento a los Caídos fue concebido como un templo votivo, símbolo de poder y gloria de la ‘Cruzada’ e, indirectamente de la dictadura.</w:t>
      </w:r>
    </w:p>
    <w:p w14:paraId="4E0B2670" w14:textId="77777777" w:rsidR="00BB49D1" w:rsidRDefault="00BB49D1" w:rsidP="00BB49D1">
      <w:pPr>
        <w:jc w:val="both"/>
      </w:pPr>
      <w:r>
        <w:t>En 1998, y previa liberación por parte de la Diputación Foral del carácter votivo del monumento, el Arzobispado y la parroquia de Cristo Rey donaron el monumento al Ayuntamiento de Pamplona / Iruña. La donación se condicionó a la reserva del usufructo a perpetuidad de la cripta central destinada a actos de culto.</w:t>
      </w:r>
    </w:p>
    <w:p w14:paraId="1CCE7BFE" w14:textId="77777777" w:rsidR="00BB49D1" w:rsidRDefault="00BB49D1" w:rsidP="00BB49D1">
      <w:pPr>
        <w:jc w:val="both"/>
      </w:pPr>
      <w:r>
        <w:t xml:space="preserve">Tras adquirir la propiedad, se han adoptado medidas para despojar al edificio de la simbología franquista. Se aisló la cripta del resto del edificio quedando a disposición de la citada Parroquia. Se ocultaron las inscripciones de exaltación de la denominada ‘Cruzada’ y del régimen franquista; y, tras algunas obras de reforma y adaptación, se destinó el edificio a sala de exposiciones. </w:t>
      </w:r>
    </w:p>
    <w:p w14:paraId="387788EE" w14:textId="77777777" w:rsidR="00BB49D1" w:rsidRDefault="00BB49D1" w:rsidP="00BB49D1">
      <w:pPr>
        <w:jc w:val="both"/>
      </w:pPr>
      <w:r>
        <w:t>En 2002 se procedió a la aprobación del Plan Municipal que consolidó el conjunto monumental denominándolo “Monumento a los Caídos”. En el Catálogo de edificios protegidos del Ayuntamiento de Pamplona se protege en grado 2 el espacio interior, la cripta y la cubierta, y en grado 3, las arquerías laterales.</w:t>
      </w:r>
    </w:p>
    <w:p w14:paraId="5CCCDB24" w14:textId="77777777" w:rsidR="00BB49D1" w:rsidRDefault="00BB49D1" w:rsidP="00BB49D1">
      <w:pPr>
        <w:jc w:val="both"/>
      </w:pPr>
      <w:r>
        <w:t>En el año 2016 el Gobierno de Navarra aprobó el censo provisional de símbolos franquistas y las Recomendaciones para la retirada de dicha simbología, en donde figura el Monumento a los Caídos. Asimismo, el Ayuntamiento de Pamplona / Iruña aprobó la clausura de la cripta situada bajo dicho monumento como lugar de enterramiento y procedió a la exhumación de los restos de los generales Mola y Sanjurjo y de los voluntarios franquistas enterrados en la cripta.</w:t>
      </w:r>
    </w:p>
    <w:p w14:paraId="39FFD543" w14:textId="77777777" w:rsidR="00BB49D1" w:rsidRDefault="00BB49D1" w:rsidP="00BB49D1">
      <w:pPr>
        <w:jc w:val="both"/>
      </w:pPr>
      <w:r>
        <w:t>A pesar de los avances que se han dado para desproveer al edificio de su significado original, es necesario dotar a este edificio de un nuevo significado, compatible con el mantenimiento de una memoria histórica critica.</w:t>
      </w:r>
    </w:p>
    <w:p w14:paraId="26A5355F" w14:textId="77777777" w:rsidR="00BB49D1" w:rsidRDefault="00BB49D1" w:rsidP="00BB49D1">
      <w:pPr>
        <w:jc w:val="both"/>
      </w:pPr>
      <w:r>
        <w:lastRenderedPageBreak/>
        <w:t>Para ello, se propone transformar el uso del edificio y destinarlo a dar a conocer los motivos de las graves violaciones de derechos humanos ocurridos en la guerra y en la dictadura y las circunstancias en que se produjeron, así como a reflexionar y alertar a la sociedad sobre los riesgos y peligros de las nuevas formas de fascismo en cuanto que colisionan con la democracia, la diversidad y la justicia social. A tal efecto, se pone en valor la convivencia y el respeto a los derechos humanos.</w:t>
      </w:r>
    </w:p>
    <w:p w14:paraId="2AFD42AC" w14:textId="77777777" w:rsidR="00BB49D1" w:rsidRDefault="00BB49D1" w:rsidP="00BB49D1">
      <w:pPr>
        <w:jc w:val="both"/>
      </w:pPr>
      <w:r>
        <w:t>El objetivo de esta ley foral es dar cumplimiento a los estándares internacionales de los Derechos Humanos encaminados a preservar del olvido la memoria colectiva y evitar que surjan tesis revisionistas y negacionistas.</w:t>
      </w:r>
    </w:p>
    <w:p w14:paraId="50F38D0F" w14:textId="77777777" w:rsidR="00BB49D1" w:rsidRDefault="00BB49D1" w:rsidP="00BB49D1">
      <w:pPr>
        <w:jc w:val="both"/>
      </w:pPr>
      <w:r w:rsidRPr="00BB49D1">
        <w:rPr>
          <w:b/>
          <w:bCs/>
        </w:rPr>
        <w:t>Artículo único.</w:t>
      </w:r>
      <w:r>
        <w:t xml:space="preserve"> Modificación de la Ley Foral 33/2013, de 26 de noviembre, de reconocimiento y reparación moral de las ciudadanas y ciudadanos navarros asesinados y víctimas de la represión a raíz del golpe militar de 1936.</w:t>
      </w:r>
    </w:p>
    <w:p w14:paraId="2A776AB7" w14:textId="77777777" w:rsidR="00BB49D1" w:rsidRDefault="00BB49D1" w:rsidP="00BB49D1">
      <w:pPr>
        <w:jc w:val="both"/>
      </w:pPr>
      <w:r>
        <w:t>Se introduce una nueva disposición adicional octava con la siguiente redacción:</w:t>
      </w:r>
    </w:p>
    <w:p w14:paraId="4245C865" w14:textId="77777777" w:rsidR="00BB49D1" w:rsidRDefault="00BB49D1" w:rsidP="00BB49D1">
      <w:pPr>
        <w:jc w:val="both"/>
      </w:pPr>
      <w:r>
        <w:t>“Disposición adicional octava. Monumento de Navarra a sus muertos en la Cruzada.</w:t>
      </w:r>
    </w:p>
    <w:p w14:paraId="0A25A356" w14:textId="77777777" w:rsidR="00BB49D1" w:rsidRDefault="00BB49D1" w:rsidP="00BB49D1">
      <w:pPr>
        <w:jc w:val="both"/>
      </w:pPr>
      <w:r>
        <w:t>1. El Monumento de Navarra a sus muertos en la Cruzada, denominado también como Monumento a los Caídos refleja, incluso tras las exhumaciones y la eliminación de la mayor parte de la simbología propia de la época franquista, la propaganda totalitaria de exaltación al alzamiento fascista y al régimen franquista que le siguió durante casi 40 años.</w:t>
      </w:r>
    </w:p>
    <w:p w14:paraId="60F7C925" w14:textId="77777777" w:rsidR="00BB49D1" w:rsidRDefault="00BB49D1" w:rsidP="00BB49D1">
      <w:pPr>
        <w:jc w:val="both"/>
      </w:pPr>
      <w:r>
        <w:t>2. Los usos vinculados a este monumento solo podrán consistir en dar a conocer los motivos y circunstancias en que se produjeron las graves violaciones de derechos humanos ocurridas en la guerra y en la dictadura, así como en reflexionar y alertar a la sociedad sobre los riesgos y peligros de las nuevas formas de fascismo en cuanto que colisionan con la democracia, la diversidad y la justicia social, y se pondrá en valor la convivencia y el respeto a los derechos humanos. Todo ello sin perjuicio de la autonomía municipal relacionada con los objetivos de esta Ley Foral.</w:t>
      </w:r>
    </w:p>
    <w:p w14:paraId="1CEC8568" w14:textId="77777777" w:rsidR="00BB49D1" w:rsidRDefault="00BB49D1" w:rsidP="00BB49D1">
      <w:pPr>
        <w:jc w:val="both"/>
      </w:pPr>
      <w:r>
        <w:t>3. Se deberán retirar aquellas partes simbólicas que supongan la exaltación de la victoria del régimen franquista y ocultar las pinturas del interior de la cúpula”.</w:t>
      </w:r>
    </w:p>
    <w:p w14:paraId="38C6AF03" w14:textId="77777777" w:rsidR="00BB49D1" w:rsidRDefault="00BB49D1" w:rsidP="00BB49D1">
      <w:pPr>
        <w:jc w:val="both"/>
      </w:pPr>
      <w:r w:rsidRPr="00BB49D1">
        <w:rPr>
          <w:b/>
          <w:bCs/>
        </w:rPr>
        <w:t>Disposición final única.</w:t>
      </w:r>
      <w:r>
        <w:t xml:space="preserve"> Entrada en vigor.</w:t>
      </w:r>
    </w:p>
    <w:p w14:paraId="25EFB907" w14:textId="3934E3D3" w:rsidR="00B065BA" w:rsidRDefault="00BB49D1" w:rsidP="00BB49D1">
      <w:pPr>
        <w:jc w:val="both"/>
      </w:pPr>
      <w:r>
        <w:t>La presente ley foral entrará en vigor el día siguiente al de su publicación en el Boletín Oficial de Navarra.</w:t>
      </w:r>
    </w:p>
    <w:sectPr w:rsidR="00B065BA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D1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7824B9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B49D1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82DC"/>
  <w15:chartTrackingRefBased/>
  <w15:docId w15:val="{3E5922E9-6222-4576-94FC-B6057D61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4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4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4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4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4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4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4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4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4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4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4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49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49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49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49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49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49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4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4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4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4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4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49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49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49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4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49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4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4510</Characters>
  <Application>Microsoft Office Word</Application>
  <DocSecurity>0</DocSecurity>
  <Lines>37</Lines>
  <Paragraphs>10</Paragraphs>
  <ScaleCrop>false</ScaleCrop>
  <Company>HP Inc.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2025-03-19T16:41:00Z</dcterms:created>
  <dcterms:modified xsi:type="dcterms:W3CDTF">2025-03-19T16:42:00Z</dcterms:modified>
</cp:coreProperties>
</file>