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E8F5" w14:textId="28621995" w:rsidR="00AE3BFB" w:rsidRPr="00AE3BFB" w:rsidRDefault="00AE3BFB" w:rsidP="00AE3BFB">
      <w:pPr>
        <w:jc w:val="both"/>
        <w:rPr>
          <w:rFonts w:ascii="Calibri" w:hAnsi="Calibri" w:cs="Calibri"/>
          <w:sz w:val="22"/>
          <w:szCs w:val="22"/>
        </w:rPr>
      </w:pPr>
      <w:r w:rsidRPr="00AE3BFB">
        <w:rPr>
          <w:rFonts w:ascii="Calibri" w:hAnsi="Calibri" w:cs="Calibri"/>
          <w:sz w:val="22"/>
          <w:szCs w:val="22"/>
        </w:rPr>
        <w:t>Don Juan Luis Sánchez de Muniáin, miembro de las Cortes de Navarra, adscrito al Grupo Parlamentario Unión del Pueblo Navarro (UPN), al amparo de lo dispuesto en el Reglamento de la Cámara, presenta la siguiente pregunta oral, a fin de que sea respondida en el próximo Pleno de la Cámara por parte de la consejera de Memoria y Convivencia:</w:t>
      </w:r>
    </w:p>
    <w:p w14:paraId="0541A14E" w14:textId="635812B8" w:rsidR="00AE3BFB" w:rsidRPr="00AE3BFB" w:rsidRDefault="00AE3BFB" w:rsidP="00AE3BFB">
      <w:pPr>
        <w:jc w:val="both"/>
        <w:rPr>
          <w:rFonts w:ascii="Calibri" w:hAnsi="Calibri" w:cs="Calibri"/>
          <w:sz w:val="22"/>
          <w:szCs w:val="22"/>
        </w:rPr>
      </w:pPr>
      <w:r w:rsidRPr="00AE3BFB">
        <w:rPr>
          <w:rFonts w:ascii="Calibri" w:hAnsi="Calibri" w:cs="Calibri"/>
          <w:sz w:val="22"/>
          <w:szCs w:val="22"/>
        </w:rPr>
        <w:t>¿Qué opinión le merece que el exjefe de la banda criminal ETA, Mikel Albisu, alias</w:t>
      </w:r>
      <w:r>
        <w:rPr>
          <w:rFonts w:ascii="Calibri" w:hAnsi="Calibri" w:cs="Calibri"/>
          <w:sz w:val="22"/>
          <w:szCs w:val="22"/>
        </w:rPr>
        <w:t xml:space="preserve"> </w:t>
      </w:r>
      <w:r w:rsidRPr="00AE3BFB">
        <w:rPr>
          <w:rFonts w:ascii="Calibri" w:hAnsi="Calibri" w:cs="Calibri"/>
          <w:sz w:val="22"/>
          <w:szCs w:val="22"/>
        </w:rPr>
        <w:t>Mikel Antza, siga a día de hoy coordinando los clubes de lectura de las bibliotecas públicas de Aoiz y Espinal Auritzberri?</w:t>
      </w:r>
    </w:p>
    <w:p w14:paraId="41D5DEA4" w14:textId="77777777" w:rsidR="00AE3BFB" w:rsidRPr="00AE3BFB" w:rsidRDefault="00AE3BFB" w:rsidP="00AE3BFB">
      <w:pPr>
        <w:jc w:val="both"/>
        <w:rPr>
          <w:rFonts w:ascii="Calibri" w:hAnsi="Calibri" w:cs="Calibri"/>
          <w:sz w:val="22"/>
          <w:szCs w:val="22"/>
        </w:rPr>
      </w:pPr>
      <w:r w:rsidRPr="00AE3BFB">
        <w:rPr>
          <w:rFonts w:ascii="Calibri" w:hAnsi="Calibri" w:cs="Calibri"/>
          <w:sz w:val="22"/>
          <w:szCs w:val="22"/>
        </w:rPr>
        <w:t>Pamplona, a 20 de marzo de 2025</w:t>
      </w:r>
    </w:p>
    <w:p w14:paraId="408611D6" w14:textId="1276C046" w:rsidR="008D7F85" w:rsidRPr="00AE3BFB" w:rsidRDefault="00AE3BFB" w:rsidP="00AE3BFB">
      <w:pPr>
        <w:jc w:val="both"/>
        <w:rPr>
          <w:rFonts w:ascii="Calibri" w:hAnsi="Calibri" w:cs="Calibri"/>
          <w:sz w:val="22"/>
          <w:szCs w:val="22"/>
        </w:rPr>
      </w:pPr>
      <w:r w:rsidRPr="00AE3BFB">
        <w:rPr>
          <w:rFonts w:ascii="Calibri" w:hAnsi="Calibri" w:cs="Calibri"/>
          <w:sz w:val="22"/>
          <w:szCs w:val="22"/>
        </w:rPr>
        <w:t>El Parlamentario Foral: Juan Luis Sánchez de Muniáin</w:t>
      </w:r>
    </w:p>
    <w:sectPr w:rsidR="008D7F85" w:rsidRPr="00AE3B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FB"/>
    <w:rsid w:val="001030CE"/>
    <w:rsid w:val="00221833"/>
    <w:rsid w:val="00260702"/>
    <w:rsid w:val="003E3E22"/>
    <w:rsid w:val="005762CC"/>
    <w:rsid w:val="00600DE2"/>
    <w:rsid w:val="0066179D"/>
    <w:rsid w:val="0066283F"/>
    <w:rsid w:val="008D7F85"/>
    <w:rsid w:val="00A36075"/>
    <w:rsid w:val="00A877BA"/>
    <w:rsid w:val="00AE3BFB"/>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E3BF"/>
  <w15:chartTrackingRefBased/>
  <w15:docId w15:val="{CE2C04C8-367D-4545-AEFA-F6CA2BF0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3B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3B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3B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3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3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3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3B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B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3B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3B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3B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3B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3B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3B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3B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3BFB"/>
    <w:rPr>
      <w:rFonts w:eastAsiaTheme="majorEastAsia" w:cstheme="majorBidi"/>
      <w:color w:val="272727" w:themeColor="text1" w:themeTint="D8"/>
    </w:rPr>
  </w:style>
  <w:style w:type="paragraph" w:styleId="Ttulo">
    <w:name w:val="Title"/>
    <w:basedOn w:val="Normal"/>
    <w:next w:val="Normal"/>
    <w:link w:val="TtuloCar"/>
    <w:uiPriority w:val="10"/>
    <w:qFormat/>
    <w:rsid w:val="00AE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3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3B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3B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3BFB"/>
    <w:pPr>
      <w:spacing w:before="160"/>
      <w:jc w:val="center"/>
    </w:pPr>
    <w:rPr>
      <w:i/>
      <w:iCs/>
      <w:color w:val="404040" w:themeColor="text1" w:themeTint="BF"/>
    </w:rPr>
  </w:style>
  <w:style w:type="character" w:customStyle="1" w:styleId="CitaCar">
    <w:name w:val="Cita Car"/>
    <w:basedOn w:val="Fuentedeprrafopredeter"/>
    <w:link w:val="Cita"/>
    <w:uiPriority w:val="29"/>
    <w:rsid w:val="00AE3BFB"/>
    <w:rPr>
      <w:i/>
      <w:iCs/>
      <w:color w:val="404040" w:themeColor="text1" w:themeTint="BF"/>
    </w:rPr>
  </w:style>
  <w:style w:type="paragraph" w:styleId="Prrafodelista">
    <w:name w:val="List Paragraph"/>
    <w:basedOn w:val="Normal"/>
    <w:uiPriority w:val="34"/>
    <w:qFormat/>
    <w:rsid w:val="00AE3BFB"/>
    <w:pPr>
      <w:ind w:left="720"/>
      <w:contextualSpacing/>
    </w:pPr>
  </w:style>
  <w:style w:type="character" w:styleId="nfasisintenso">
    <w:name w:val="Intense Emphasis"/>
    <w:basedOn w:val="Fuentedeprrafopredeter"/>
    <w:uiPriority w:val="21"/>
    <w:qFormat/>
    <w:rsid w:val="00AE3BFB"/>
    <w:rPr>
      <w:i/>
      <w:iCs/>
      <w:color w:val="0F4761" w:themeColor="accent1" w:themeShade="BF"/>
    </w:rPr>
  </w:style>
  <w:style w:type="paragraph" w:styleId="Citadestacada">
    <w:name w:val="Intense Quote"/>
    <w:basedOn w:val="Normal"/>
    <w:next w:val="Normal"/>
    <w:link w:val="CitadestacadaCar"/>
    <w:uiPriority w:val="30"/>
    <w:qFormat/>
    <w:rsid w:val="00AE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3BFB"/>
    <w:rPr>
      <w:i/>
      <w:iCs/>
      <w:color w:val="0F4761" w:themeColor="accent1" w:themeShade="BF"/>
    </w:rPr>
  </w:style>
  <w:style w:type="character" w:styleId="Referenciaintensa">
    <w:name w:val="Intense Reference"/>
    <w:basedOn w:val="Fuentedeprrafopredeter"/>
    <w:uiPriority w:val="32"/>
    <w:qFormat/>
    <w:rsid w:val="00AE3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534</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2025-03-21T07:04:00Z</dcterms:created>
  <dcterms:modified xsi:type="dcterms:W3CDTF">2025-03-24T09:38:00Z</dcterms:modified>
</cp:coreProperties>
</file>