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F0259" w14:textId="68C8E5E0" w:rsidR="00B065BA" w:rsidRPr="00957103" w:rsidRDefault="00957103" w:rsidP="00957103">
      <w:pPr>
        <w:jc w:val="both"/>
        <w:rPr>
          <w:rFonts w:ascii="Calibri" w:hAnsi="Calibri" w:cs="Calibri"/>
        </w:rPr>
      </w:pPr>
      <w:r>
        <w:rPr>
          <w:rFonts w:ascii="Calibri" w:hAnsi="Calibri"/>
        </w:rPr>
        <w:t xml:space="preserve">25PES-140</w:t>
      </w:r>
    </w:p>
    <w:p w14:paraId="0DA8997A" w14:textId="77777777" w:rsidR="00957103" w:rsidRPr="00957103" w:rsidRDefault="00957103" w:rsidP="00957103">
      <w:pPr>
        <w:jc w:val="both"/>
        <w:rPr>
          <w:rFonts w:ascii="Calibri" w:hAnsi="Calibri" w:cs="Calibri"/>
        </w:rPr>
      </w:pPr>
      <w:r>
        <w:rPr>
          <w:rFonts w:ascii="Calibri" w:hAnsi="Calibri"/>
        </w:rPr>
        <w:t xml:space="preserve">Nafarroako Gorteetako kide den eta Unión del Pueblo Navarro (UPN) talde parlamentarioari atxikita dagoen Marta Álvarez Alonso andreak, Legebiltzarreko Erregelamenduan ezarritakoaren babesean, galdera hau egiten dio Nafarroako Gobernuari, idatziz erantzun diezaion:</w:t>
      </w:r>
    </w:p>
    <w:p w14:paraId="258552E4" w14:textId="604652DB" w:rsidR="00957103" w:rsidRPr="00957103" w:rsidRDefault="00957103" w:rsidP="00957103">
      <w:pPr>
        <w:jc w:val="both"/>
        <w:rPr>
          <w:rFonts w:ascii="Calibri" w:hAnsi="Calibri" w:cs="Calibri"/>
        </w:rPr>
      </w:pPr>
      <w:r>
        <w:rPr>
          <w:rFonts w:ascii="Calibri" w:hAnsi="Calibri"/>
        </w:rPr>
        <w:t xml:space="preserve">11-25/PEI-00254 informazio-eskari emandako erantzunean –eskarian, SODENAren eta Nafarroako Enpresaburuen Konfederazioaren eta SODENAren eta Albyn Medicalen artean "Pandemian enpresa txiki eta ertain, mikroETE eta langile autonomoentzat NBEak erosteko lankidetzarako eta finantza-laguntzarako hitzarmena” likidatze aldera itxitako akordioak sinatzeko oinarri izan diren txostenen kopia eskatu nuen–, Irujo kontseilariak honako hau dio: "SODENAk Nafarroako Kontuen Ganberaren iritzi independente eta espezializatua hartu zuen erreferentzia gisa. Ganberak uste zuen arrazoizkoena zela ulertzea akordioan parte hartu zuten guztien ardura zela egoera ahal zen neurrian konpontzea".</w:t>
      </w:r>
    </w:p>
    <w:p w14:paraId="4C67C935" w14:textId="77777777" w:rsidR="00957103" w:rsidRPr="00957103" w:rsidRDefault="00957103" w:rsidP="00957103">
      <w:pPr>
        <w:jc w:val="both"/>
        <w:rPr>
          <w:rFonts w:ascii="Calibri" w:hAnsi="Calibri" w:cs="Calibri"/>
        </w:rPr>
      </w:pPr>
      <w:r>
        <w:rPr>
          <w:rFonts w:ascii="Calibri" w:hAnsi="Calibri"/>
        </w:rPr>
        <w:t xml:space="preserve">Horri buruz, parlamentari honek hauxe jakin nahi du:</w:t>
      </w:r>
    </w:p>
    <w:p w14:paraId="10E6B80F" w14:textId="77777777" w:rsidR="00957103" w:rsidRPr="00957103" w:rsidRDefault="00957103" w:rsidP="00957103">
      <w:pPr>
        <w:jc w:val="both"/>
        <w:rPr>
          <w:rFonts w:ascii="Calibri" w:hAnsi="Calibri" w:cs="Calibri"/>
        </w:rPr>
      </w:pPr>
      <w:r>
        <w:rPr>
          <w:rFonts w:ascii="Calibri" w:hAnsi="Calibri"/>
        </w:rPr>
        <w:t xml:space="preserve">1.</w:t>
      </w:r>
      <w:r>
        <w:rPr>
          <w:rFonts w:ascii="Calibri" w:hAnsi="Calibri"/>
        </w:rPr>
        <w:t xml:space="preserve"> </w:t>
      </w:r>
      <w:r>
        <w:rPr>
          <w:rFonts w:ascii="Calibri" w:hAnsi="Calibri"/>
        </w:rPr>
        <w:t xml:space="preserve">Horrek esan nahi al du ez dela akordio hori hartzeko inolako txosten tekniko edo juridikorik egin SODENAn?</w:t>
      </w:r>
    </w:p>
    <w:p w14:paraId="2D742C03" w14:textId="77777777" w:rsidR="00957103" w:rsidRPr="00957103" w:rsidRDefault="00957103" w:rsidP="00957103">
      <w:pPr>
        <w:jc w:val="both"/>
        <w:rPr>
          <w:rFonts w:ascii="Calibri" w:hAnsi="Calibri" w:cs="Calibri"/>
        </w:rPr>
      </w:pPr>
      <w:r>
        <w:rPr>
          <w:rFonts w:ascii="Calibri" w:hAnsi="Calibri"/>
        </w:rPr>
        <w:t xml:space="preserve">2.</w:t>
      </w:r>
      <w:r>
        <w:rPr>
          <w:rFonts w:ascii="Calibri" w:hAnsi="Calibri"/>
        </w:rPr>
        <w:t xml:space="preserve"> </w:t>
      </w:r>
      <w:r>
        <w:rPr>
          <w:rFonts w:ascii="Calibri" w:hAnsi="Calibri"/>
        </w:rPr>
        <w:t xml:space="preserve">Erabakia SODENAren Kontseiluan hartu al da?</w:t>
      </w:r>
      <w:r>
        <w:rPr>
          <w:rFonts w:ascii="Calibri" w:hAnsi="Calibri"/>
        </w:rPr>
        <w:t xml:space="preserve"> </w:t>
      </w:r>
      <w:r>
        <w:rPr>
          <w:rFonts w:ascii="Calibri" w:hAnsi="Calibri"/>
        </w:rPr>
        <w:t xml:space="preserve">Aho batez hartu al da erabakia, ala aurkako botorik edo abstentziorik egon al da?</w:t>
      </w:r>
    </w:p>
    <w:p w14:paraId="71C6693C" w14:textId="0DC357A8" w:rsidR="00957103" w:rsidRPr="00957103" w:rsidRDefault="00957103" w:rsidP="00957103">
      <w:pPr>
        <w:jc w:val="both"/>
        <w:rPr>
          <w:rFonts w:ascii="Calibri" w:hAnsi="Calibri" w:cs="Calibri"/>
        </w:rPr>
      </w:pPr>
      <w:r>
        <w:rPr>
          <w:rFonts w:ascii="Calibri" w:hAnsi="Calibri"/>
        </w:rPr>
        <w:t xml:space="preserve">Iruñean, 2025eko martxoaren 17an</w:t>
      </w:r>
    </w:p>
    <w:p w14:paraId="05BA1C08" w14:textId="0310AAA9" w:rsidR="00957103" w:rsidRPr="00957103" w:rsidRDefault="00957103" w:rsidP="00957103">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Marta Álvarez Alonso</w:t>
      </w:r>
    </w:p>
    <w:sectPr w:rsidR="00957103" w:rsidRPr="00957103"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03"/>
    <w:rsid w:val="000370A0"/>
    <w:rsid w:val="000820DB"/>
    <w:rsid w:val="000A3E45"/>
    <w:rsid w:val="000B399C"/>
    <w:rsid w:val="00102BA2"/>
    <w:rsid w:val="001E34F2"/>
    <w:rsid w:val="00242C60"/>
    <w:rsid w:val="00337EB8"/>
    <w:rsid w:val="0035620E"/>
    <w:rsid w:val="003C1B1F"/>
    <w:rsid w:val="00597020"/>
    <w:rsid w:val="00603382"/>
    <w:rsid w:val="0061120D"/>
    <w:rsid w:val="006F2590"/>
    <w:rsid w:val="00710D6B"/>
    <w:rsid w:val="00845D68"/>
    <w:rsid w:val="00854C8E"/>
    <w:rsid w:val="0089010A"/>
    <w:rsid w:val="008A3285"/>
    <w:rsid w:val="00956302"/>
    <w:rsid w:val="00957103"/>
    <w:rsid w:val="00A536E1"/>
    <w:rsid w:val="00A6590A"/>
    <w:rsid w:val="00AA1B4B"/>
    <w:rsid w:val="00AD361F"/>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E09A"/>
  <w15:chartTrackingRefBased/>
  <w15:docId w15:val="{47EB2A78-2ECF-42F8-BE8B-0BA2A59B6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57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57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5710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5710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5710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5710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5710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5710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5710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710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5710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5710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5710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5710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5710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5710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5710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57103"/>
    <w:rPr>
      <w:rFonts w:eastAsiaTheme="majorEastAsia" w:cstheme="majorBidi"/>
      <w:color w:val="272727" w:themeColor="text1" w:themeTint="D8"/>
    </w:rPr>
  </w:style>
  <w:style w:type="paragraph" w:styleId="Ttulo">
    <w:name w:val="Title"/>
    <w:basedOn w:val="Normal"/>
    <w:next w:val="Normal"/>
    <w:link w:val="TtuloCar"/>
    <w:uiPriority w:val="10"/>
    <w:qFormat/>
    <w:rsid w:val="00957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571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5710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5710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57103"/>
    <w:pPr>
      <w:spacing w:before="160"/>
      <w:jc w:val="center"/>
    </w:pPr>
    <w:rPr>
      <w:i/>
      <w:iCs/>
      <w:color w:val="404040" w:themeColor="text1" w:themeTint="BF"/>
    </w:rPr>
  </w:style>
  <w:style w:type="character" w:customStyle="1" w:styleId="CitaCar">
    <w:name w:val="Cita Car"/>
    <w:basedOn w:val="Fuentedeprrafopredeter"/>
    <w:link w:val="Cita"/>
    <w:uiPriority w:val="29"/>
    <w:rsid w:val="00957103"/>
    <w:rPr>
      <w:i/>
      <w:iCs/>
      <w:color w:val="404040" w:themeColor="text1" w:themeTint="BF"/>
    </w:rPr>
  </w:style>
  <w:style w:type="paragraph" w:styleId="Prrafodelista">
    <w:name w:val="List Paragraph"/>
    <w:basedOn w:val="Normal"/>
    <w:uiPriority w:val="34"/>
    <w:qFormat/>
    <w:rsid w:val="00957103"/>
    <w:pPr>
      <w:ind w:left="720"/>
      <w:contextualSpacing/>
    </w:pPr>
  </w:style>
  <w:style w:type="character" w:styleId="nfasisintenso">
    <w:name w:val="Intense Emphasis"/>
    <w:basedOn w:val="Fuentedeprrafopredeter"/>
    <w:uiPriority w:val="21"/>
    <w:qFormat/>
    <w:rsid w:val="00957103"/>
    <w:rPr>
      <w:i/>
      <w:iCs/>
      <w:color w:val="0F4761" w:themeColor="accent1" w:themeShade="BF"/>
    </w:rPr>
  </w:style>
  <w:style w:type="paragraph" w:styleId="Citadestacada">
    <w:name w:val="Intense Quote"/>
    <w:basedOn w:val="Normal"/>
    <w:next w:val="Normal"/>
    <w:link w:val="CitadestacadaCar"/>
    <w:uiPriority w:val="30"/>
    <w:qFormat/>
    <w:rsid w:val="00957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57103"/>
    <w:rPr>
      <w:i/>
      <w:iCs/>
      <w:color w:val="0F4761" w:themeColor="accent1" w:themeShade="BF"/>
    </w:rPr>
  </w:style>
  <w:style w:type="character" w:styleId="Referenciaintensa">
    <w:name w:val="Intense Reference"/>
    <w:basedOn w:val="Fuentedeprrafopredeter"/>
    <w:uiPriority w:val="32"/>
    <w:qFormat/>
    <w:rsid w:val="009571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1122</Characters>
  <Application>Microsoft Office Word</Application>
  <DocSecurity>0</DocSecurity>
  <Lines>9</Lines>
  <Paragraphs>2</Paragraphs>
  <ScaleCrop>false</ScaleCrop>
  <Company>HP Inc.</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2025-03-17T08:22:00Z</dcterms:created>
  <dcterms:modified xsi:type="dcterms:W3CDTF">2025-03-17T08:25:00Z</dcterms:modified>
</cp:coreProperties>
</file>