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EC0EE" w14:textId="16CB6F59" w:rsidR="00E4049B" w:rsidRDefault="00E4049B" w:rsidP="00E4049B">
      <w:pPr>
        <w:jc w:val="both"/>
        <w:rPr>
          <w:rFonts w:ascii="Calibri" w:hAnsi="Calibri" w:cs="Calibri"/>
        </w:rPr>
      </w:pPr>
      <w:r>
        <w:rPr>
          <w:rFonts w:ascii="Calibri" w:hAnsi="Calibri"/>
        </w:rPr>
        <w:t xml:space="preserve">25PES-174</w:t>
      </w:r>
    </w:p>
    <w:p w14:paraId="25D4FBFA" w14:textId="4DE06C37" w:rsidR="00E4049B" w:rsidRPr="00E4049B" w:rsidRDefault="00E4049B" w:rsidP="00E4049B">
      <w:pPr>
        <w:jc w:val="both"/>
        <w:rPr>
          <w:rFonts w:ascii="Calibri" w:hAnsi="Calibri" w:cs="Calibri"/>
        </w:rPr>
      </w:pPr>
      <w:r>
        <w:rPr>
          <w:rFonts w:ascii="Calibri" w:hAnsi="Calibri"/>
        </w:rPr>
        <w:t xml:space="preserve">Nafarroako Gorteetako kide María Teresa Nosti Izquierdo andreak, Legebiltzarreko Erregelamenduan ezarritakoaren babesean, honako galdera hauek egiten ditu, Nafarroako Gobernuko Lurralde Kohesiorako kontseilariak idatziz erantzun ditzan:</w:t>
      </w:r>
    </w:p>
    <w:p w14:paraId="05BCEC9F" w14:textId="245282D5" w:rsidR="00E4049B" w:rsidRDefault="00E4049B" w:rsidP="00E4049B">
      <w:pPr>
        <w:jc w:val="both"/>
        <w:rPr>
          <w:rFonts w:ascii="Calibri" w:hAnsi="Calibri" w:cs="Calibri"/>
        </w:rPr>
      </w:pPr>
      <w:r>
        <w:rPr>
          <w:rFonts w:ascii="Calibri" w:hAnsi="Calibri"/>
        </w:rPr>
        <w:t xml:space="preserve">Nafarrek Espainiako zerga-kargarik handiena jasaten dutela ikusita, erregaiak zergapetzen dituen Hidrokarburoen gaineko Zerga Berezia eta Zirkulazio-zerga bera barne, biak ere errepideen kontserbazioa finantzatzera bideratuak, eta kontuan hartuta A-1 autobian bidesariak ezartzeak beste karga ekonomiko gehigarri bat ekarriko diela ohiko erabiltzaileei, eskatzen da Lurralde Kohesiorako kontseilariak erantzun zehatza eman diezaiela, orokortasunik gabe, autobian bidesariak ezartzeari buruzko gai hauei:</w:t>
      </w:r>
    </w:p>
    <w:p w14:paraId="1D385759" w14:textId="0C71FB07" w:rsidR="00E4049B" w:rsidRPr="00E4049B" w:rsidRDefault="00E4049B" w:rsidP="00E4049B">
      <w:pPr>
        <w:jc w:val="both"/>
        <w:rPr>
          <w:rFonts w:ascii="Calibri" w:hAnsi="Calibri" w:cs="Calibri"/>
        </w:rPr>
      </w:pPr>
      <w:r>
        <w:rPr>
          <w:rFonts w:ascii="Calibri" w:hAnsi="Calibri"/>
        </w:rPr>
        <w:t xml:space="preserve">1.</w:t>
      </w:r>
      <w:r>
        <w:rPr>
          <w:rFonts w:ascii="Calibri" w:hAnsi="Calibri"/>
        </w:rPr>
        <w:t xml:space="preserve"> </w:t>
      </w:r>
      <w:r>
        <w:rPr>
          <w:rFonts w:ascii="Calibri" w:hAnsi="Calibri"/>
        </w:rPr>
        <w:t xml:space="preserve">Zein da A-1 autobian bidesariak ezartzearen ondoriozko urteko diru-sarreren aurreikuspena, eurotan? Adierazi kalkulu horren oinarri den dokumentu ekonomiko zehatza.</w:t>
      </w:r>
    </w:p>
    <w:p w14:paraId="7407DDA7" w14:textId="0BB7E043" w:rsidR="00E4049B" w:rsidRPr="00E4049B" w:rsidRDefault="00E4049B" w:rsidP="00E4049B">
      <w:pPr>
        <w:jc w:val="both"/>
        <w:rPr>
          <w:rFonts w:ascii="Calibri" w:hAnsi="Calibri" w:cs="Calibri"/>
        </w:rPr>
      </w:pPr>
      <w:r>
        <w:rPr>
          <w:rFonts w:ascii="Calibri" w:hAnsi="Calibri"/>
        </w:rPr>
        <w:t xml:space="preserve">2.</w:t>
      </w:r>
      <w:r>
        <w:rPr>
          <w:rFonts w:ascii="Calibri" w:hAnsi="Calibri"/>
        </w:rPr>
        <w:t xml:space="preserve"> </w:t>
      </w:r>
      <w:r>
        <w:rPr>
          <w:rFonts w:ascii="Calibri" w:hAnsi="Calibri"/>
        </w:rPr>
        <w:t xml:space="preserve">Zein izango da A-1 errepidetik egunean 50 kilometroko ohiko ibilbidea egiten duen nafar batek ordaindu beharko duen batez besteko kostua urtean, eurotan? Zehaztu zer metodo erabili den kalkulua egiteko.</w:t>
      </w:r>
    </w:p>
    <w:p w14:paraId="4182753B" w14:textId="28231DF8" w:rsidR="00E4049B" w:rsidRPr="00E4049B" w:rsidRDefault="00E4049B" w:rsidP="00E4049B">
      <w:pPr>
        <w:jc w:val="both"/>
        <w:rPr>
          <w:rFonts w:ascii="Calibri" w:hAnsi="Calibri" w:cs="Calibri"/>
        </w:rPr>
      </w:pPr>
      <w:r>
        <w:rPr>
          <w:rFonts w:ascii="Calibri" w:hAnsi="Calibri"/>
        </w:rPr>
        <w:t xml:space="preserve">3.</w:t>
      </w:r>
      <w:r>
        <w:rPr>
          <w:rFonts w:ascii="Calibri" w:hAnsi="Calibri"/>
        </w:rPr>
        <w:t xml:space="preserve"> </w:t>
      </w:r>
      <w:r>
        <w:rPr>
          <w:rFonts w:ascii="Calibri" w:hAnsi="Calibri"/>
        </w:rPr>
        <w:t xml:space="preserve">Nafarroako Gobernuak zer aurreikuspen ofizial du, ibilgailuen portzentajea eta bolumena adierazita, bidesaria ezartzearen ondorio zuzen gisa A-1 autobiako trafikoaren aldaketari buruz? Aipatu zer txosten teknikotan oinarritzen den aurreikuspen hori.</w:t>
      </w:r>
    </w:p>
    <w:p w14:paraId="51B2CB75" w14:textId="05752266" w:rsidR="00E4049B" w:rsidRPr="00E4049B" w:rsidRDefault="00E4049B" w:rsidP="00E4049B">
      <w:pPr>
        <w:jc w:val="both"/>
        <w:rPr>
          <w:rFonts w:ascii="Calibri" w:hAnsi="Calibri" w:cs="Calibri"/>
        </w:rPr>
      </w:pPr>
      <w:r>
        <w:rPr>
          <w:rFonts w:ascii="Calibri" w:hAnsi="Calibri"/>
        </w:rPr>
        <w:t xml:space="preserve">Halaber, kontseilariari eskatzen diot berariaz azaldu dezan zergatik uste duen sozialki bidezkoa eta ekonomikoki arrazoizkoa dela dagoeneko beste zerga batzuen bidez finantzatutako bideetan bidesari gehigarri bat ezartzea nafarrei, Foru Komunitatean dagoen presio fiskal errekorraren bidez bildutako baliabideak horretarako erabili beharrean.</w:t>
      </w:r>
    </w:p>
    <w:p w14:paraId="630B5EE8" w14:textId="01908FA0" w:rsidR="00B065BA" w:rsidRPr="00E4049B" w:rsidRDefault="00E4049B" w:rsidP="00E4049B">
      <w:pPr>
        <w:jc w:val="both"/>
        <w:rPr>
          <w:rFonts w:ascii="Calibri" w:hAnsi="Calibri" w:cs="Calibri"/>
        </w:rPr>
      </w:pPr>
      <w:r>
        <w:rPr>
          <w:rFonts w:ascii="Calibri" w:hAnsi="Calibri"/>
        </w:rPr>
        <w:t xml:space="preserve">Iruñean, 2025eko apirilaren 27an</w:t>
      </w:r>
    </w:p>
    <w:p w14:paraId="0E99C139" w14:textId="42A28212" w:rsidR="00E4049B" w:rsidRPr="00E4049B" w:rsidRDefault="00E4049B" w:rsidP="00E4049B">
      <w:pPr>
        <w:jc w:val="both"/>
        <w:rPr>
          <w:rFonts w:ascii="Calibri" w:hAnsi="Calibri" w:cs="Calibri"/>
        </w:rPr>
      </w:pPr>
      <w:r>
        <w:rPr>
          <w:rFonts w:ascii="Calibri" w:hAnsi="Calibri"/>
        </w:rPr>
        <w:t xml:space="preserve">Foru parlamentaria: María Teresa Nosti Izquierdo</w:t>
      </w:r>
    </w:p>
    <w:sectPr w:rsidR="00E4049B" w:rsidRPr="00E4049B"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9B"/>
    <w:rsid w:val="000370A0"/>
    <w:rsid w:val="000820DB"/>
    <w:rsid w:val="000A3E45"/>
    <w:rsid w:val="000B399C"/>
    <w:rsid w:val="00102BA2"/>
    <w:rsid w:val="001E34F2"/>
    <w:rsid w:val="00242C60"/>
    <w:rsid w:val="002E551E"/>
    <w:rsid w:val="00337EB8"/>
    <w:rsid w:val="0035620E"/>
    <w:rsid w:val="003C1B1F"/>
    <w:rsid w:val="00597020"/>
    <w:rsid w:val="00603382"/>
    <w:rsid w:val="0061120D"/>
    <w:rsid w:val="0061122A"/>
    <w:rsid w:val="00671BC1"/>
    <w:rsid w:val="006F2590"/>
    <w:rsid w:val="00710D6B"/>
    <w:rsid w:val="00845D68"/>
    <w:rsid w:val="00854C8E"/>
    <w:rsid w:val="0089010A"/>
    <w:rsid w:val="008A3285"/>
    <w:rsid w:val="00956302"/>
    <w:rsid w:val="00A536E1"/>
    <w:rsid w:val="00A6590A"/>
    <w:rsid w:val="00AA1B4B"/>
    <w:rsid w:val="00AD383F"/>
    <w:rsid w:val="00AE414A"/>
    <w:rsid w:val="00B065BA"/>
    <w:rsid w:val="00B42A30"/>
    <w:rsid w:val="00BD3C35"/>
    <w:rsid w:val="00C04178"/>
    <w:rsid w:val="00CA4E85"/>
    <w:rsid w:val="00D210C7"/>
    <w:rsid w:val="00D241A8"/>
    <w:rsid w:val="00DA3EAC"/>
    <w:rsid w:val="00E06058"/>
    <w:rsid w:val="00E10D20"/>
    <w:rsid w:val="00E4049B"/>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AA562"/>
  <w15:chartTrackingRefBased/>
  <w15:docId w15:val="{85E459A9-5FCE-4A97-9F3E-122F599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40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40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404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404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404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404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04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04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049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049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4049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4049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4049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4049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4049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049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049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049B"/>
    <w:rPr>
      <w:rFonts w:eastAsiaTheme="majorEastAsia" w:cstheme="majorBidi"/>
      <w:color w:val="272727" w:themeColor="text1" w:themeTint="D8"/>
    </w:rPr>
  </w:style>
  <w:style w:type="paragraph" w:styleId="Ttulo">
    <w:name w:val="Title"/>
    <w:basedOn w:val="Normal"/>
    <w:next w:val="Normal"/>
    <w:link w:val="TtuloCar"/>
    <w:uiPriority w:val="10"/>
    <w:qFormat/>
    <w:rsid w:val="00E40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04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04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049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049B"/>
    <w:pPr>
      <w:spacing w:before="160"/>
      <w:jc w:val="center"/>
    </w:pPr>
    <w:rPr>
      <w:i/>
      <w:iCs/>
      <w:color w:val="404040" w:themeColor="text1" w:themeTint="BF"/>
    </w:rPr>
  </w:style>
  <w:style w:type="character" w:customStyle="1" w:styleId="CitaCar">
    <w:name w:val="Cita Car"/>
    <w:basedOn w:val="Fuentedeprrafopredeter"/>
    <w:link w:val="Cita"/>
    <w:uiPriority w:val="29"/>
    <w:rsid w:val="00E4049B"/>
    <w:rPr>
      <w:i/>
      <w:iCs/>
      <w:color w:val="404040" w:themeColor="text1" w:themeTint="BF"/>
    </w:rPr>
  </w:style>
  <w:style w:type="paragraph" w:styleId="Prrafodelista">
    <w:name w:val="List Paragraph"/>
    <w:basedOn w:val="Normal"/>
    <w:uiPriority w:val="34"/>
    <w:qFormat/>
    <w:rsid w:val="00E4049B"/>
    <w:pPr>
      <w:ind w:left="720"/>
      <w:contextualSpacing/>
    </w:pPr>
  </w:style>
  <w:style w:type="character" w:styleId="nfasisintenso">
    <w:name w:val="Intense Emphasis"/>
    <w:basedOn w:val="Fuentedeprrafopredeter"/>
    <w:uiPriority w:val="21"/>
    <w:qFormat/>
    <w:rsid w:val="00E4049B"/>
    <w:rPr>
      <w:i/>
      <w:iCs/>
      <w:color w:val="0F4761" w:themeColor="accent1" w:themeShade="BF"/>
    </w:rPr>
  </w:style>
  <w:style w:type="paragraph" w:styleId="Citadestacada">
    <w:name w:val="Intense Quote"/>
    <w:basedOn w:val="Normal"/>
    <w:next w:val="Normal"/>
    <w:link w:val="CitadestacadaCar"/>
    <w:uiPriority w:val="30"/>
    <w:qFormat/>
    <w:rsid w:val="00E40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4049B"/>
    <w:rPr>
      <w:i/>
      <w:iCs/>
      <w:color w:val="0F4761" w:themeColor="accent1" w:themeShade="BF"/>
    </w:rPr>
  </w:style>
  <w:style w:type="character" w:styleId="Referenciaintensa">
    <w:name w:val="Intense Reference"/>
    <w:basedOn w:val="Fuentedeprrafopredeter"/>
    <w:uiPriority w:val="32"/>
    <w:qFormat/>
    <w:rsid w:val="00E404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296</Words>
  <Characters>1628</Characters>
  <Application>Microsoft Office Word</Application>
  <DocSecurity>0</DocSecurity>
  <Lines>13</Lines>
  <Paragraphs>3</Paragraphs>
  <ScaleCrop>false</ScaleCrop>
  <Company>HP Inc.</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2025-04-30T13:45:00Z</dcterms:created>
  <dcterms:modified xsi:type="dcterms:W3CDTF">2025-05-08T10:42:00Z</dcterms:modified>
</cp:coreProperties>
</file>